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0FF9E" w14:textId="77777777" w:rsidR="008B3BD4" w:rsidRDefault="008B3BD4" w:rsidP="003255B8">
      <w:pPr>
        <w:pStyle w:val="Standard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09F09DA9" w14:textId="77777777" w:rsidR="008B3BD4" w:rsidRDefault="008B3BD4" w:rsidP="003255B8">
      <w:pPr>
        <w:pStyle w:val="Standard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3129D606" w14:textId="77777777" w:rsidR="008B3BD4" w:rsidRDefault="008B3BD4" w:rsidP="003255B8">
      <w:pPr>
        <w:pStyle w:val="Standard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6862F88F" w14:textId="6EDD0C32" w:rsidR="009E38D5" w:rsidRPr="004F7BB0" w:rsidRDefault="00204E52" w:rsidP="003255B8">
      <w:pPr>
        <w:pStyle w:val="Standard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UMOWA</w:t>
      </w:r>
      <w:r w:rsidR="00451D10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BAM.272.2.2023 (projekt)</w:t>
      </w:r>
    </w:p>
    <w:p w14:paraId="37E66974" w14:textId="77777777" w:rsidR="009E38D5" w:rsidRPr="004F7BB0" w:rsidRDefault="009E38D5" w:rsidP="00C22BF0">
      <w:pPr>
        <w:pStyle w:val="Standard"/>
        <w:spacing w:line="360" w:lineRule="auto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1D686960" w14:textId="77777777" w:rsidR="009E38D5" w:rsidRPr="004F7BB0" w:rsidRDefault="00204E52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zawarta w dniu </w:t>
      </w:r>
      <w:r w:rsidR="00715212" w:rsidRPr="004F7BB0">
        <w:rPr>
          <w:rFonts w:asciiTheme="minorHAnsi" w:hAnsiTheme="minorHAnsi" w:cstheme="minorHAnsi"/>
          <w:kern w:val="0"/>
          <w:sz w:val="22"/>
          <w:szCs w:val="22"/>
        </w:rPr>
        <w:t>………</w:t>
      </w:r>
      <w:r w:rsidR="00C22BF0" w:rsidRPr="004F7BB0">
        <w:rPr>
          <w:rFonts w:asciiTheme="minorHAnsi" w:hAnsiTheme="minorHAnsi" w:cstheme="minorHAnsi"/>
          <w:kern w:val="0"/>
          <w:sz w:val="22"/>
          <w:szCs w:val="22"/>
        </w:rPr>
        <w:t>…………..</w:t>
      </w:r>
      <w:r w:rsidR="00715212" w:rsidRPr="004F7BB0">
        <w:rPr>
          <w:rFonts w:asciiTheme="minorHAnsi" w:hAnsiTheme="minorHAnsi" w:cstheme="minorHAnsi"/>
          <w:kern w:val="0"/>
          <w:sz w:val="22"/>
          <w:szCs w:val="22"/>
        </w:rPr>
        <w:t>……………….</w:t>
      </w:r>
      <w:r w:rsidR="00BB1E28" w:rsidRPr="004F7BB0">
        <w:rPr>
          <w:rFonts w:asciiTheme="minorHAnsi" w:hAnsiTheme="minorHAnsi" w:cstheme="minorHAnsi"/>
          <w:kern w:val="0"/>
          <w:sz w:val="22"/>
          <w:szCs w:val="22"/>
        </w:rPr>
        <w:t>.</w:t>
      </w:r>
      <w:r w:rsidR="00C22BF0" w:rsidRPr="004F7BB0">
        <w:rPr>
          <w:rFonts w:asciiTheme="minorHAnsi" w:hAnsiTheme="minorHAnsi" w:cstheme="minorHAnsi"/>
          <w:kern w:val="0"/>
          <w:sz w:val="22"/>
          <w:szCs w:val="22"/>
        </w:rPr>
        <w:t xml:space="preserve"> w Rzeszowie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pomiędzy:</w:t>
      </w:r>
      <w:r w:rsidR="00451D10" w:rsidRPr="004F7BB0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F20D3D" w:rsidRPr="004F7BB0">
        <w:rPr>
          <w:rFonts w:asciiTheme="minorHAnsi" w:hAnsiTheme="minorHAnsi" w:cstheme="minorHAnsi"/>
          <w:b/>
          <w:kern w:val="0"/>
          <w:sz w:val="22"/>
          <w:szCs w:val="22"/>
        </w:rPr>
        <w:t>Gminą Miasto Rzeszów</w:t>
      </w:r>
      <w:r w:rsidR="00EC5676" w:rsidRPr="004F7BB0">
        <w:rPr>
          <w:rFonts w:asciiTheme="minorHAnsi" w:hAnsiTheme="minorHAnsi" w:cstheme="minorHAnsi"/>
          <w:b/>
          <w:kern w:val="0"/>
          <w:sz w:val="22"/>
          <w:szCs w:val="22"/>
        </w:rPr>
        <w:t xml:space="preserve"> </w:t>
      </w:r>
      <w:r w:rsidR="00DB798D" w:rsidRPr="004F7BB0">
        <w:rPr>
          <w:rFonts w:asciiTheme="minorHAnsi" w:hAnsiTheme="minorHAnsi" w:cstheme="minorHAnsi"/>
          <w:sz w:val="22"/>
          <w:szCs w:val="22"/>
        </w:rPr>
        <w:t xml:space="preserve">z siedzibą przy </w:t>
      </w:r>
      <w:r w:rsidR="00C22BF0" w:rsidRPr="004F7BB0">
        <w:rPr>
          <w:rFonts w:asciiTheme="minorHAnsi" w:hAnsiTheme="minorHAnsi" w:cstheme="minorHAnsi"/>
          <w:sz w:val="22"/>
          <w:szCs w:val="22"/>
        </w:rPr>
        <w:br/>
      </w:r>
      <w:r w:rsidR="00DB798D" w:rsidRPr="004F7BB0">
        <w:rPr>
          <w:rFonts w:asciiTheme="minorHAnsi" w:hAnsiTheme="minorHAnsi" w:cstheme="minorHAnsi"/>
          <w:sz w:val="22"/>
          <w:szCs w:val="22"/>
        </w:rPr>
        <w:t>ul. Rynek 1, 35-064 Rzeszów, NIP 813-00-08-613,</w:t>
      </w:r>
      <w:r w:rsidR="00C22BF0" w:rsidRPr="004F7BB0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reprezentowaną przez: </w:t>
      </w:r>
      <w:r w:rsidR="00451D10" w:rsidRPr="004F7BB0">
        <w:rPr>
          <w:rFonts w:asciiTheme="minorHAnsi" w:hAnsiTheme="minorHAnsi" w:cstheme="minorHAnsi"/>
          <w:kern w:val="0"/>
          <w:sz w:val="22"/>
          <w:szCs w:val="22"/>
        </w:rPr>
        <w:t>Pana Konrada Fijołka Prezydenta</w:t>
      </w:r>
      <w:r w:rsidR="0071521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Miasta Rzeszowa</w:t>
      </w:r>
      <w:r w:rsidR="00C22BF0" w:rsidRPr="004F7BB0">
        <w:rPr>
          <w:rFonts w:asciiTheme="minorHAnsi" w:hAnsiTheme="minorHAnsi" w:cstheme="minorHAnsi"/>
          <w:kern w:val="0"/>
          <w:sz w:val="22"/>
          <w:szCs w:val="22"/>
        </w:rPr>
        <w:t xml:space="preserve">,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zwan</w:t>
      </w:r>
      <w:r w:rsidR="001B6470" w:rsidRPr="004F7BB0">
        <w:rPr>
          <w:rFonts w:asciiTheme="minorHAnsi" w:hAnsiTheme="minorHAnsi" w:cstheme="minorHAnsi"/>
          <w:kern w:val="0"/>
          <w:sz w:val="22"/>
          <w:szCs w:val="22"/>
        </w:rPr>
        <w:t>ym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 dalej </w:t>
      </w:r>
      <w:r w:rsidRPr="004F7BB0">
        <w:rPr>
          <w:rFonts w:asciiTheme="minorHAnsi" w:hAnsiTheme="minorHAnsi" w:cstheme="minorHAnsi"/>
          <w:b/>
          <w:kern w:val="0"/>
          <w:sz w:val="22"/>
          <w:szCs w:val="22"/>
        </w:rPr>
        <w:t>„Zamawiającym”,</w:t>
      </w:r>
    </w:p>
    <w:p w14:paraId="499F405F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a</w:t>
      </w:r>
    </w:p>
    <w:p w14:paraId="032B2041" w14:textId="77777777" w:rsidR="008B3BD4" w:rsidRDefault="00451D10" w:rsidP="00C22BF0">
      <w:pPr>
        <w:pStyle w:val="Standard"/>
        <w:ind w:left="142"/>
        <w:jc w:val="both"/>
        <w:rPr>
          <w:rFonts w:asciiTheme="minorHAnsi" w:hAnsiTheme="minorHAnsi" w:cstheme="minorHAnsi"/>
          <w:b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color w:val="000000"/>
          <w:kern w:val="0"/>
          <w:sz w:val="22"/>
          <w:szCs w:val="22"/>
        </w:rPr>
        <w:t>………………………………………………………………………………………………</w:t>
      </w:r>
      <w:r w:rsidR="00C22BF0" w:rsidRPr="004F7BB0">
        <w:rPr>
          <w:rFonts w:asciiTheme="minorHAnsi" w:hAnsiTheme="minorHAnsi" w:cstheme="minorHAnsi"/>
          <w:b/>
          <w:color w:val="000000"/>
          <w:kern w:val="0"/>
          <w:sz w:val="22"/>
          <w:szCs w:val="22"/>
        </w:rPr>
        <w:t>……………………………………………………………….</w:t>
      </w:r>
    </w:p>
    <w:p w14:paraId="7D7554B3" w14:textId="170C8826" w:rsidR="009E38D5" w:rsidRPr="004F7BB0" w:rsidRDefault="008B3BD4" w:rsidP="00C22BF0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kern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>zwan</w:t>
      </w:r>
      <w:r w:rsidR="005B0BDE" w:rsidRPr="004F7BB0">
        <w:rPr>
          <w:rFonts w:asciiTheme="minorHAnsi" w:hAnsiTheme="minorHAnsi" w:cstheme="minorHAnsi"/>
          <w:kern w:val="0"/>
          <w:sz w:val="22"/>
          <w:szCs w:val="22"/>
        </w:rPr>
        <w:t>ym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dalej 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„</w:t>
      </w:r>
      <w:r w:rsidR="00204E52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  <w:t>Wykonawcą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”</w:t>
      </w:r>
    </w:p>
    <w:p w14:paraId="193F4F37" w14:textId="77777777" w:rsidR="009E38D5" w:rsidRPr="004F7BB0" w:rsidRDefault="009E38D5" w:rsidP="00C22BF0">
      <w:pPr>
        <w:pStyle w:val="Standard"/>
        <w:spacing w:line="360" w:lineRule="auto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2CCEB1F2" w14:textId="77777777" w:rsidR="009E38D5" w:rsidRPr="004F7BB0" w:rsidRDefault="00204E52" w:rsidP="00C22BF0">
      <w:pPr>
        <w:pStyle w:val="Standard"/>
        <w:spacing w:line="360" w:lineRule="auto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o następującej treści:</w:t>
      </w:r>
    </w:p>
    <w:p w14:paraId="108D56E6" w14:textId="77777777" w:rsidR="00B87F03" w:rsidRPr="004F7BB0" w:rsidRDefault="00B87F03" w:rsidP="00C22BF0">
      <w:pPr>
        <w:pStyle w:val="Standard"/>
        <w:ind w:left="142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194B820F" w14:textId="77777777" w:rsidR="00B87F03" w:rsidRPr="004F7BB0" w:rsidRDefault="00CF5C91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Cs/>
          <w:kern w:val="0"/>
          <w:sz w:val="22"/>
          <w:szCs w:val="22"/>
        </w:rPr>
        <w:t>wyłonionym w postępowaniu o udzielenie zamówienia publicznego o wartości nieprzekraczającej kwoty określonej w art.2 ust. 1 pkt. 1 ustawy z dnia 11 września 2019 r. Prawo zam</w:t>
      </w:r>
      <w:r w:rsidR="00D32024" w:rsidRPr="004F7BB0">
        <w:rPr>
          <w:rFonts w:asciiTheme="minorHAnsi" w:hAnsiTheme="minorHAnsi" w:cstheme="minorHAnsi"/>
          <w:bCs/>
          <w:kern w:val="0"/>
          <w:sz w:val="22"/>
          <w:szCs w:val="22"/>
        </w:rPr>
        <w:t xml:space="preserve">ówień publicznych (Dz. U. </w:t>
      </w:r>
      <w:r w:rsidR="00C22BF0" w:rsidRPr="004F7BB0">
        <w:rPr>
          <w:rFonts w:asciiTheme="minorHAnsi" w:hAnsiTheme="minorHAnsi" w:cstheme="minorHAnsi"/>
          <w:bCs/>
          <w:kern w:val="0"/>
          <w:sz w:val="22"/>
          <w:szCs w:val="22"/>
        </w:rPr>
        <w:br/>
      </w:r>
      <w:r w:rsidR="00D32024" w:rsidRPr="004F7BB0">
        <w:rPr>
          <w:rFonts w:asciiTheme="minorHAnsi" w:hAnsiTheme="minorHAnsi" w:cstheme="minorHAnsi"/>
          <w:bCs/>
          <w:kern w:val="0"/>
          <w:sz w:val="22"/>
          <w:szCs w:val="22"/>
        </w:rPr>
        <w:t>z 2021 r. poz. 1129</w:t>
      </w:r>
      <w:r w:rsidRPr="004F7BB0">
        <w:rPr>
          <w:rFonts w:asciiTheme="minorHAnsi" w:hAnsiTheme="minorHAnsi" w:cstheme="minorHAnsi"/>
          <w:bCs/>
          <w:kern w:val="0"/>
          <w:sz w:val="22"/>
          <w:szCs w:val="22"/>
        </w:rPr>
        <w:t xml:space="preserve"> z </w:t>
      </w:r>
      <w:proofErr w:type="spellStart"/>
      <w:r w:rsidRPr="004F7BB0">
        <w:rPr>
          <w:rFonts w:asciiTheme="minorHAnsi" w:hAnsiTheme="minorHAnsi" w:cstheme="minorHAnsi"/>
          <w:bCs/>
          <w:kern w:val="0"/>
          <w:sz w:val="22"/>
          <w:szCs w:val="22"/>
        </w:rPr>
        <w:t>późn</w:t>
      </w:r>
      <w:proofErr w:type="spellEnd"/>
      <w:r w:rsidRPr="004F7BB0">
        <w:rPr>
          <w:rFonts w:asciiTheme="minorHAnsi" w:hAnsiTheme="minorHAnsi" w:cstheme="minorHAnsi"/>
          <w:bCs/>
          <w:kern w:val="0"/>
          <w:sz w:val="22"/>
          <w:szCs w:val="22"/>
        </w:rPr>
        <w:t>. zm.)</w:t>
      </w:r>
      <w:r w:rsidR="00D32024" w:rsidRPr="004F7BB0">
        <w:rPr>
          <w:rFonts w:asciiTheme="minorHAnsi" w:hAnsiTheme="minorHAnsi" w:cstheme="minorHAnsi"/>
          <w:bCs/>
          <w:kern w:val="0"/>
          <w:sz w:val="22"/>
          <w:szCs w:val="22"/>
        </w:rPr>
        <w:t>, dalej „</w:t>
      </w:r>
      <w:proofErr w:type="spellStart"/>
      <w:r w:rsidR="00D32024" w:rsidRPr="004F7BB0">
        <w:rPr>
          <w:rFonts w:asciiTheme="minorHAnsi" w:hAnsiTheme="minorHAnsi" w:cstheme="minorHAnsi"/>
          <w:bCs/>
          <w:kern w:val="0"/>
          <w:sz w:val="22"/>
          <w:szCs w:val="22"/>
        </w:rPr>
        <w:t>Pzp</w:t>
      </w:r>
      <w:proofErr w:type="spellEnd"/>
      <w:r w:rsidR="00D32024" w:rsidRPr="004F7BB0">
        <w:rPr>
          <w:rFonts w:asciiTheme="minorHAnsi" w:hAnsiTheme="minorHAnsi" w:cstheme="minorHAnsi"/>
          <w:bCs/>
          <w:kern w:val="0"/>
          <w:sz w:val="22"/>
          <w:szCs w:val="22"/>
        </w:rPr>
        <w:t>”</w:t>
      </w:r>
      <w:r w:rsidR="00D32024" w:rsidRPr="004F7BB0">
        <w:rPr>
          <w:rFonts w:asciiTheme="minorHAnsi" w:hAnsiTheme="minorHAnsi" w:cstheme="minorHAnsi"/>
          <w:kern w:val="0"/>
          <w:sz w:val="22"/>
          <w:szCs w:val="22"/>
        </w:rPr>
        <w:t xml:space="preserve">, 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>o następującej treści:</w:t>
      </w:r>
    </w:p>
    <w:p w14:paraId="00C93E63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436B13A3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1</w:t>
      </w:r>
    </w:p>
    <w:p w14:paraId="7DDD2C7A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Postanowienia ogólne</w:t>
      </w:r>
    </w:p>
    <w:p w14:paraId="29004EF0" w14:textId="77777777" w:rsidR="00C22BF0" w:rsidRPr="004F7BB0" w:rsidRDefault="00C22BF0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0BE12887" w14:textId="77777777" w:rsidR="009E38D5" w:rsidRPr="004F7BB0" w:rsidRDefault="00D62F57" w:rsidP="00C22BF0">
      <w:pPr>
        <w:pStyle w:val="Standard"/>
        <w:numPr>
          <w:ilvl w:val="0"/>
          <w:numId w:val="13"/>
        </w:numPr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Na podstawie niniejszej Umowy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, Zamawiający </w:t>
      </w:r>
      <w:r w:rsidR="00CF5C91" w:rsidRPr="004F7BB0">
        <w:rPr>
          <w:rFonts w:asciiTheme="minorHAnsi" w:hAnsiTheme="minorHAnsi" w:cstheme="minorHAnsi"/>
          <w:kern w:val="0"/>
          <w:sz w:val="22"/>
          <w:szCs w:val="22"/>
        </w:rPr>
        <w:t>zleca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Wykonawcy</w:t>
      </w:r>
      <w:r w:rsidR="00CF5C91" w:rsidRPr="004F7BB0">
        <w:rPr>
          <w:rFonts w:asciiTheme="minorHAnsi" w:hAnsiTheme="minorHAnsi" w:cstheme="minorHAnsi"/>
          <w:kern w:val="0"/>
          <w:sz w:val="22"/>
          <w:szCs w:val="22"/>
        </w:rPr>
        <w:t>, a Wykonawca przyjmuje</w:t>
      </w:r>
      <w:r w:rsidR="00EC5676" w:rsidRPr="004F7BB0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204E52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przygotowanie </w:t>
      </w:r>
      <w:r w:rsidR="00C22BF0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br/>
      </w:r>
      <w:r w:rsidR="00204E52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>i</w:t>
      </w:r>
      <w:r w:rsidR="00451D10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 </w:t>
      </w:r>
      <w:r w:rsidR="00204E52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>przeprowadzenie</w:t>
      </w:r>
      <w:r w:rsidR="007344DD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 K</w:t>
      </w:r>
      <w:r w:rsidR="00204E52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onkursu </w:t>
      </w:r>
      <w:r w:rsidR="007344DD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>architektoniczno-urbanistycznego, jednoetapowego, otwartego,</w:t>
      </w:r>
      <w:r w:rsidR="00C22BF0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 </w:t>
      </w:r>
      <w:r w:rsidR="007344DD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realizacyjnego </w:t>
      </w:r>
      <w:r w:rsidR="00204E52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na </w:t>
      </w:r>
      <w:r w:rsidR="00BD15AB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>„</w:t>
      </w:r>
      <w:r w:rsidR="00030AA6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Budowę budynku </w:t>
      </w:r>
      <w:r w:rsidR="000E3867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 xml:space="preserve">Auli Miejskiej </w:t>
      </w:r>
      <w:r w:rsidR="00BD15AB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>”</w:t>
      </w:r>
      <w:r w:rsidR="00204E52" w:rsidRPr="004F7BB0">
        <w:rPr>
          <w:rFonts w:asciiTheme="minorHAnsi" w:eastAsia="Lucida Sans Unicode" w:hAnsiTheme="minorHAnsi" w:cstheme="minorHAnsi"/>
          <w:i/>
          <w:iCs/>
          <w:color w:val="000000"/>
          <w:kern w:val="0"/>
          <w:sz w:val="22"/>
          <w:szCs w:val="22"/>
        </w:rPr>
        <w:t>(</w:t>
      </w:r>
      <w:r w:rsidR="00204E52" w:rsidRPr="004F7BB0"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  <w:t>dalej: „</w:t>
      </w:r>
      <w:r w:rsidR="007344DD" w:rsidRPr="004F7BB0"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  <w:t>K</w:t>
      </w:r>
      <w:r w:rsidR="00204E52" w:rsidRPr="004F7BB0"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  <w:t>onkurs”)</w:t>
      </w:r>
      <w:r w:rsidR="00451D10" w:rsidRPr="004F7BB0"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  <w:t xml:space="preserve"> 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>w zakresie opisanym w § 2 niniejszej umowy.</w:t>
      </w:r>
    </w:p>
    <w:p w14:paraId="57DC86A1" w14:textId="77777777" w:rsidR="009E38D5" w:rsidRPr="004F7BB0" w:rsidRDefault="00204E52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ArialMT" w:hAnsiTheme="minorHAnsi" w:cstheme="minorHAnsi"/>
          <w:color w:val="000000"/>
          <w:kern w:val="0"/>
          <w:sz w:val="22"/>
          <w:szCs w:val="22"/>
        </w:rPr>
        <w:t>Wykonawca oświadcza, że posiada kwalifikacje i niezbędną wiedzę do wykonania przedmiotu niniejszej umowy.</w:t>
      </w:r>
    </w:p>
    <w:p w14:paraId="4225A22F" w14:textId="77777777" w:rsidR="00210BC1" w:rsidRPr="004F7BB0" w:rsidRDefault="00210BC1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Wykonawca  oświadcza, że:</w:t>
      </w:r>
    </w:p>
    <w:p w14:paraId="38CBBACB" w14:textId="77777777" w:rsidR="00B87F03" w:rsidRPr="004F7BB0" w:rsidRDefault="00210BC1" w:rsidP="00C22BF0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1) zamówienie przyjmuje bez zastrzeżeń i zakres prac wynikający z opisu przedmiotu zamówienia niniejszej umowy oraz wytycznych Zamawiającego wykona z należytą starannością, według obowiązujących przepisów prawnych i zasad wiedzy, za wynagrodzenie określone w § 5 niniejszej umowy,</w:t>
      </w:r>
    </w:p>
    <w:p w14:paraId="7AC9CFCA" w14:textId="77777777" w:rsidR="00B87F03" w:rsidRPr="004F7BB0" w:rsidRDefault="00210BC1" w:rsidP="00C22BF0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2) posiada wszelkie środki logistyczne i techniczne, konieczne do wykonania usługi będącej przedmiotem niniejszej umowy.</w:t>
      </w:r>
    </w:p>
    <w:p w14:paraId="2B35749E" w14:textId="77777777" w:rsidR="00210BC1" w:rsidRPr="004F7BB0" w:rsidRDefault="00B87F03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Wykonawca pot</w:t>
      </w:r>
      <w:r w:rsidR="00D36FD8" w:rsidRPr="004F7BB0">
        <w:rPr>
          <w:rFonts w:asciiTheme="minorHAnsi" w:hAnsiTheme="minorHAnsi" w:cstheme="minorHAnsi"/>
          <w:sz w:val="22"/>
          <w:szCs w:val="22"/>
        </w:rPr>
        <w:t>wierdza, że oświadczenia</w:t>
      </w:r>
      <w:r w:rsidRPr="004F7BB0">
        <w:rPr>
          <w:rFonts w:asciiTheme="minorHAnsi" w:hAnsiTheme="minorHAnsi" w:cstheme="minorHAnsi"/>
          <w:sz w:val="22"/>
          <w:szCs w:val="22"/>
        </w:rPr>
        <w:t xml:space="preserve"> i dokumenty</w:t>
      </w:r>
      <w:r w:rsidR="00D36FD8" w:rsidRPr="004F7BB0">
        <w:rPr>
          <w:rFonts w:asciiTheme="minorHAnsi" w:hAnsiTheme="minorHAnsi" w:cstheme="minorHAnsi"/>
          <w:sz w:val="22"/>
          <w:szCs w:val="22"/>
        </w:rPr>
        <w:t xml:space="preserve"> złożone na potwierdzenie spełnienia warunków udziału w postepowaniu o udzielenie</w:t>
      </w:r>
      <w:r w:rsidR="00EE53B8" w:rsidRPr="004F7BB0">
        <w:rPr>
          <w:rFonts w:asciiTheme="minorHAnsi" w:hAnsiTheme="minorHAnsi" w:cstheme="minorHAnsi"/>
          <w:sz w:val="22"/>
          <w:szCs w:val="22"/>
        </w:rPr>
        <w:t xml:space="preserve"> niniejszego zamówienia są aktualne na dzień zawarcia umowy.</w:t>
      </w:r>
    </w:p>
    <w:p w14:paraId="3CC78B2B" w14:textId="77777777" w:rsidR="00EE53B8" w:rsidRPr="004F7BB0" w:rsidRDefault="00EE53B8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Wykonawca ponosi pełną odpowiedzialność za skutki braku lub mylnego rozpoznania warunków realizacji zamówienia.</w:t>
      </w:r>
    </w:p>
    <w:p w14:paraId="4E32CC2F" w14:textId="77777777" w:rsidR="00B87F03" w:rsidRPr="004F7BB0" w:rsidRDefault="00EE53B8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Postanowienia umowy są interpretowane na podstawie prawa polskiego.</w:t>
      </w:r>
    </w:p>
    <w:p w14:paraId="0DCFFF91" w14:textId="77777777" w:rsidR="00B87F03" w:rsidRPr="004F7BB0" w:rsidRDefault="00EE53B8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Integralną częścią umowy jest oferta Wykonawcy wraz z załącznikami.</w:t>
      </w:r>
    </w:p>
    <w:p w14:paraId="7F8C2501" w14:textId="77777777" w:rsidR="00B87F03" w:rsidRPr="004F7BB0" w:rsidRDefault="00EE53B8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Wszelkie dokumenty dostarczone drugiej Stronie w trakcie realizacji umowy będą sporządzone w języku polskim.</w:t>
      </w:r>
    </w:p>
    <w:p w14:paraId="3E749492" w14:textId="77777777" w:rsidR="00B87F03" w:rsidRPr="004F7BB0" w:rsidRDefault="00EE53B8" w:rsidP="00C22BF0">
      <w:pPr>
        <w:pStyle w:val="Standard"/>
        <w:numPr>
          <w:ilvl w:val="0"/>
          <w:numId w:val="13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Terminy określone w umowie w dniach, tygodniach i miesiącach odnoszą się do dnia, tygodni i miesięcy kalendarzowych. Bieg i upływ terminu określone są zgodnie z przepisami ustawy Kodeks cywilny.</w:t>
      </w:r>
    </w:p>
    <w:p w14:paraId="19746C99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2276EEF8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2</w:t>
      </w:r>
    </w:p>
    <w:p w14:paraId="47BA5B36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Przedmiot umowy</w:t>
      </w:r>
    </w:p>
    <w:p w14:paraId="534A0C85" w14:textId="77777777" w:rsidR="00C22BF0" w:rsidRPr="004F7BB0" w:rsidRDefault="00C22BF0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5ACF255A" w14:textId="77777777" w:rsidR="00B87F03" w:rsidRPr="004F7BB0" w:rsidRDefault="00EE53B8" w:rsidP="00C22BF0">
      <w:pPr>
        <w:pStyle w:val="Standard"/>
        <w:numPr>
          <w:ilvl w:val="0"/>
          <w:numId w:val="39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Zamawiający zleca, a Wykonawca przyjmuje do wykonania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  usługi pn. </w:t>
      </w:r>
      <w:r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>„P</w:t>
      </w:r>
      <w:r w:rsidR="00152D0E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>rzygotowanie i przeprowadzenie   Konkursu architektoniczno-urbanistycznego, jednoetapowego, otwartego, realizacyjnego na „</w:t>
      </w:r>
      <w:r w:rsidR="000A2DE3" w:rsidRPr="004F7BB0">
        <w:rPr>
          <w:rFonts w:asciiTheme="minorHAnsi" w:eastAsia="Lucida Sans Unicode" w:hAnsiTheme="minorHAnsi" w:cstheme="minorHAnsi"/>
          <w:b/>
          <w:bCs/>
          <w:color w:val="000000"/>
          <w:kern w:val="0"/>
          <w:sz w:val="22"/>
          <w:szCs w:val="22"/>
        </w:rPr>
        <w:t xml:space="preserve">Budowę budynku </w:t>
      </w:r>
      <w:r w:rsidR="000A2DE3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>Auli Miejskiej</w:t>
      </w:r>
      <w:r w:rsidR="00152D0E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 xml:space="preserve">” </w:t>
      </w:r>
      <w:r w:rsidR="00152D0E" w:rsidRPr="004F7BB0">
        <w:rPr>
          <w:rFonts w:asciiTheme="minorHAnsi" w:eastAsia="Lucida Sans Unicode" w:hAnsiTheme="minorHAnsi" w:cstheme="minorHAnsi"/>
          <w:i/>
          <w:iCs/>
          <w:color w:val="000000"/>
          <w:kern w:val="0"/>
          <w:sz w:val="22"/>
          <w:szCs w:val="22"/>
        </w:rPr>
        <w:t>(</w:t>
      </w:r>
      <w:r w:rsidR="00152D0E" w:rsidRPr="004F7BB0"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  <w:t>dalej: „Konkurs”)</w:t>
      </w:r>
      <w:r w:rsidR="00451D10" w:rsidRPr="004F7BB0"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  <w:t xml:space="preserve"> </w:t>
      </w:r>
      <w:r w:rsidR="00152D0E" w:rsidRPr="004F7BB0">
        <w:rPr>
          <w:rFonts w:asciiTheme="minorHAnsi" w:hAnsiTheme="minorHAnsi" w:cstheme="minorHAnsi"/>
          <w:kern w:val="0"/>
          <w:sz w:val="22"/>
          <w:szCs w:val="22"/>
        </w:rPr>
        <w:t>w zakresie opisanym w § 2 niniejszej umowy.</w:t>
      </w:r>
    </w:p>
    <w:p w14:paraId="57D8E222" w14:textId="77777777" w:rsidR="00B87F03" w:rsidRPr="004F7BB0" w:rsidRDefault="00B87F03" w:rsidP="00C22BF0">
      <w:pPr>
        <w:pStyle w:val="Standard"/>
        <w:numPr>
          <w:ilvl w:val="0"/>
          <w:numId w:val="39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333B9" w:rsidRPr="004F7BB0">
        <w:rPr>
          <w:rFonts w:asciiTheme="minorHAnsi" w:hAnsiTheme="minorHAnsi" w:cstheme="minorHAnsi"/>
          <w:sz w:val="22"/>
          <w:szCs w:val="22"/>
        </w:rPr>
        <w:t>przygotuje, zorganizuje i przeprowadzi Konkurs zgodnie z wszystkimi obowiązującymi</w:t>
      </w:r>
      <w:r w:rsidR="00245D31" w:rsidRPr="004F7BB0">
        <w:rPr>
          <w:rFonts w:asciiTheme="minorHAnsi" w:hAnsiTheme="minorHAnsi" w:cstheme="minorHAnsi"/>
          <w:sz w:val="22"/>
          <w:szCs w:val="22"/>
        </w:rPr>
        <w:t xml:space="preserve"> w tym zakresie przepisami prawnymi i wymogami opisanymi w niniejszej umowie w etapach opisanych w ust. 3 niniejszego paragrafu.</w:t>
      </w:r>
    </w:p>
    <w:p w14:paraId="36681688" w14:textId="77777777" w:rsidR="009E38D5" w:rsidRPr="004F7BB0" w:rsidRDefault="00204E52" w:rsidP="00C22BF0">
      <w:pPr>
        <w:pStyle w:val="Standard"/>
        <w:numPr>
          <w:ilvl w:val="0"/>
          <w:numId w:val="3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Lucida Sans Unicode" w:hAnsiTheme="minorHAnsi" w:cstheme="minorHAnsi"/>
          <w:kern w:val="0"/>
          <w:sz w:val="22"/>
          <w:szCs w:val="22"/>
        </w:rPr>
        <w:t xml:space="preserve">Przedmiot umowy powinien zostać wykonany </w:t>
      </w:r>
      <w:r w:rsidR="00D32024" w:rsidRPr="004F7BB0">
        <w:rPr>
          <w:rFonts w:asciiTheme="minorHAnsi" w:eastAsia="Lucida Sans Unicode" w:hAnsiTheme="minorHAnsi" w:cstheme="minorHAnsi"/>
          <w:kern w:val="0"/>
          <w:sz w:val="22"/>
          <w:szCs w:val="22"/>
        </w:rPr>
        <w:t xml:space="preserve">zgodnie z przepisami Rozdziału 3 </w:t>
      </w:r>
      <w:proofErr w:type="spellStart"/>
      <w:r w:rsidR="00D32024" w:rsidRPr="004F7BB0">
        <w:rPr>
          <w:rFonts w:asciiTheme="minorHAnsi" w:eastAsia="Lucida Sans Unicode" w:hAnsiTheme="minorHAnsi" w:cstheme="minorHAnsi"/>
          <w:kern w:val="0"/>
          <w:sz w:val="22"/>
          <w:szCs w:val="22"/>
        </w:rPr>
        <w:t>Pzp</w:t>
      </w:r>
      <w:proofErr w:type="spellEnd"/>
      <w:r w:rsidR="00D32024" w:rsidRPr="004F7BB0">
        <w:rPr>
          <w:rFonts w:asciiTheme="minorHAnsi" w:eastAsia="Lucida Sans Unicode" w:hAnsiTheme="minorHAnsi" w:cstheme="minorHAnsi"/>
          <w:kern w:val="0"/>
          <w:sz w:val="22"/>
          <w:szCs w:val="22"/>
        </w:rPr>
        <w:t xml:space="preserve">, </w:t>
      </w:r>
      <w:r w:rsidRPr="004F7BB0">
        <w:rPr>
          <w:rFonts w:asciiTheme="minorHAnsi" w:eastAsia="Lucida Sans Unicode" w:hAnsiTheme="minorHAnsi" w:cstheme="minorHAnsi"/>
          <w:kern w:val="0"/>
          <w:sz w:val="22"/>
          <w:szCs w:val="22"/>
        </w:rPr>
        <w:t>w następującej formie:</w:t>
      </w:r>
    </w:p>
    <w:p w14:paraId="523533A0" w14:textId="1EADBC24" w:rsidR="00B87F03" w:rsidRDefault="00B87F03" w:rsidP="00C22BF0">
      <w:pPr>
        <w:pStyle w:val="Standard"/>
        <w:tabs>
          <w:tab w:val="left" w:pos="-2694"/>
        </w:tabs>
        <w:ind w:left="142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0A17744B" w14:textId="40D5121A" w:rsidR="005F54FF" w:rsidRDefault="005F54FF" w:rsidP="00C22BF0">
      <w:pPr>
        <w:pStyle w:val="Standard"/>
        <w:tabs>
          <w:tab w:val="left" w:pos="-2694"/>
        </w:tabs>
        <w:ind w:left="142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49243368" w14:textId="77777777" w:rsidR="005F54FF" w:rsidRPr="004F7BB0" w:rsidRDefault="005F54FF" w:rsidP="00C22BF0">
      <w:pPr>
        <w:pStyle w:val="Standard"/>
        <w:tabs>
          <w:tab w:val="left" w:pos="-2694"/>
        </w:tabs>
        <w:ind w:left="142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5E0A6142" w14:textId="77777777" w:rsidR="009E38D5" w:rsidRPr="004F7BB0" w:rsidRDefault="00204E52" w:rsidP="00C22BF0">
      <w:pPr>
        <w:pStyle w:val="Standard"/>
        <w:numPr>
          <w:ilvl w:val="1"/>
          <w:numId w:val="14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Open Sans" w:hAnsiTheme="minorHAnsi" w:cstheme="minorHAnsi"/>
          <w:b/>
          <w:color w:val="000000"/>
          <w:kern w:val="0"/>
          <w:sz w:val="22"/>
          <w:szCs w:val="22"/>
        </w:rPr>
        <w:t>Etap I – Przygotowanie konkursu oraz ogłoszenie konkursu</w:t>
      </w:r>
      <w:r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>, w tym m. in.:</w:t>
      </w:r>
    </w:p>
    <w:p w14:paraId="4F41FC8A" w14:textId="77777777" w:rsidR="00A20A04" w:rsidRPr="004F7BB0" w:rsidRDefault="00394CEF" w:rsidP="00C22BF0">
      <w:pPr>
        <w:widowControl/>
        <w:numPr>
          <w:ilvl w:val="0"/>
          <w:numId w:val="28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53660717"/>
      <w:r w:rsidRPr="004F7BB0">
        <w:rPr>
          <w:rFonts w:asciiTheme="minorHAnsi" w:hAnsiTheme="minorHAnsi" w:cstheme="minorHAnsi"/>
          <w:sz w:val="22"/>
          <w:szCs w:val="22"/>
        </w:rPr>
        <w:t xml:space="preserve">Opracowanie regulaminu </w:t>
      </w:r>
      <w:r w:rsidR="001A3DD6" w:rsidRPr="004F7BB0">
        <w:rPr>
          <w:rFonts w:asciiTheme="minorHAnsi" w:hAnsiTheme="minorHAnsi" w:cstheme="minorHAnsi"/>
          <w:sz w:val="22"/>
          <w:szCs w:val="22"/>
        </w:rPr>
        <w:t>K</w:t>
      </w:r>
      <w:r w:rsidRPr="004F7BB0">
        <w:rPr>
          <w:rFonts w:asciiTheme="minorHAnsi" w:hAnsiTheme="minorHAnsi" w:cstheme="minorHAnsi"/>
          <w:sz w:val="22"/>
          <w:szCs w:val="22"/>
        </w:rPr>
        <w:t>onkursu</w:t>
      </w:r>
      <w:bookmarkEnd w:id="0"/>
      <w:r w:rsidR="001A3DD6" w:rsidRPr="004F7BB0">
        <w:rPr>
          <w:rFonts w:asciiTheme="minorHAnsi" w:hAnsiTheme="minorHAnsi" w:cstheme="minorHAnsi"/>
          <w:sz w:val="22"/>
          <w:szCs w:val="22"/>
        </w:rPr>
        <w:t xml:space="preserve"> w porozumieniu i za zgodą Zamawiającego</w:t>
      </w:r>
      <w:r w:rsidR="00987EE9" w:rsidRPr="004F7BB0">
        <w:rPr>
          <w:rFonts w:asciiTheme="minorHAnsi" w:hAnsiTheme="minorHAnsi" w:cstheme="minorHAnsi"/>
          <w:sz w:val="22"/>
          <w:szCs w:val="22"/>
        </w:rPr>
        <w:t xml:space="preserve">, określającym  jego przebieg, wysokość nagród oraz wymogi określone w </w:t>
      </w:r>
      <w:proofErr w:type="spellStart"/>
      <w:r w:rsidR="00987EE9" w:rsidRPr="004F7BB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87EE9" w:rsidRPr="004F7BB0">
        <w:rPr>
          <w:rFonts w:asciiTheme="minorHAnsi" w:hAnsiTheme="minorHAnsi" w:cstheme="minorHAnsi"/>
          <w:sz w:val="22"/>
          <w:szCs w:val="22"/>
        </w:rPr>
        <w:t>,</w:t>
      </w:r>
    </w:p>
    <w:p w14:paraId="318212A0" w14:textId="77777777" w:rsidR="00B87F03" w:rsidRPr="004F7BB0" w:rsidRDefault="00987EE9" w:rsidP="00C22BF0">
      <w:pPr>
        <w:widowControl/>
        <w:numPr>
          <w:ilvl w:val="0"/>
          <w:numId w:val="28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 xml:space="preserve">Opracowanie protokołu wskazanego w </w:t>
      </w:r>
      <w:proofErr w:type="spellStart"/>
      <w:r w:rsidRPr="004F7BB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F7BB0">
        <w:rPr>
          <w:rFonts w:asciiTheme="minorHAnsi" w:hAnsiTheme="minorHAnsi" w:cstheme="minorHAnsi"/>
          <w:sz w:val="22"/>
          <w:szCs w:val="22"/>
        </w:rPr>
        <w:t xml:space="preserve"> oraz protokołów z dokonanych czynności przez Wykonawcę, które zostaną przekazane Zamawiającemu po rozstrzygnięciu Konkursu,</w:t>
      </w:r>
    </w:p>
    <w:p w14:paraId="66114B74" w14:textId="77777777" w:rsidR="00394CEF" w:rsidRPr="004F7BB0" w:rsidRDefault="00394CEF" w:rsidP="00C22BF0">
      <w:pPr>
        <w:widowControl/>
        <w:numPr>
          <w:ilvl w:val="0"/>
          <w:numId w:val="28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Skompletowanie składu jury konkursu</w:t>
      </w:r>
      <w:r w:rsidR="00D32024" w:rsidRPr="004F7BB0">
        <w:rPr>
          <w:rFonts w:asciiTheme="minorHAnsi" w:hAnsiTheme="minorHAnsi" w:cstheme="minorHAnsi"/>
          <w:sz w:val="22"/>
          <w:szCs w:val="22"/>
        </w:rPr>
        <w:t xml:space="preserve">, który powinien składać się z minimum </w:t>
      </w:r>
      <w:r w:rsidR="00CD5A3D" w:rsidRPr="004F7BB0">
        <w:rPr>
          <w:rFonts w:asciiTheme="minorHAnsi" w:hAnsiTheme="minorHAnsi" w:cstheme="minorHAnsi"/>
          <w:sz w:val="22"/>
          <w:szCs w:val="22"/>
        </w:rPr>
        <w:t>7</w:t>
      </w:r>
      <w:r w:rsidR="00D32024" w:rsidRPr="004F7BB0">
        <w:rPr>
          <w:rFonts w:asciiTheme="minorHAnsi" w:hAnsiTheme="minorHAnsi" w:cstheme="minorHAnsi"/>
          <w:sz w:val="22"/>
          <w:szCs w:val="22"/>
        </w:rPr>
        <w:t xml:space="preserve"> Sędziów, w tym </w:t>
      </w:r>
      <w:r w:rsidR="00CD5A3D" w:rsidRPr="004F7BB0">
        <w:rPr>
          <w:rFonts w:asciiTheme="minorHAnsi" w:hAnsiTheme="minorHAnsi" w:cstheme="minorHAnsi"/>
          <w:sz w:val="22"/>
          <w:szCs w:val="22"/>
        </w:rPr>
        <w:t>5</w:t>
      </w:r>
      <w:r w:rsidR="00D32024" w:rsidRPr="004F7BB0">
        <w:rPr>
          <w:rFonts w:asciiTheme="minorHAnsi" w:hAnsiTheme="minorHAnsi" w:cstheme="minorHAnsi"/>
          <w:sz w:val="22"/>
          <w:szCs w:val="22"/>
        </w:rPr>
        <w:t xml:space="preserve"> z ramienia Wykonawcy i </w:t>
      </w:r>
      <w:r w:rsidR="00CD5A3D" w:rsidRPr="004F7BB0">
        <w:rPr>
          <w:rFonts w:asciiTheme="minorHAnsi" w:hAnsiTheme="minorHAnsi" w:cstheme="minorHAnsi"/>
          <w:sz w:val="22"/>
          <w:szCs w:val="22"/>
        </w:rPr>
        <w:t>2</w:t>
      </w:r>
      <w:r w:rsidR="00D32024" w:rsidRPr="004F7BB0">
        <w:rPr>
          <w:rFonts w:asciiTheme="minorHAnsi" w:hAnsiTheme="minorHAnsi" w:cstheme="minorHAnsi"/>
          <w:sz w:val="22"/>
          <w:szCs w:val="22"/>
        </w:rPr>
        <w:t xml:space="preserve"> z ramienia Zamawiającego,</w:t>
      </w:r>
    </w:p>
    <w:p w14:paraId="40889E59" w14:textId="77777777" w:rsidR="00394CEF" w:rsidRPr="004F7BB0" w:rsidRDefault="00394CEF" w:rsidP="00C22BF0">
      <w:pPr>
        <w:widowControl/>
        <w:numPr>
          <w:ilvl w:val="0"/>
          <w:numId w:val="28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Ustanowienie sekretarza konkursu</w:t>
      </w:r>
      <w:r w:rsidR="00987EE9" w:rsidRPr="004F7BB0">
        <w:rPr>
          <w:rFonts w:asciiTheme="minorHAnsi" w:hAnsiTheme="minorHAnsi" w:cstheme="minorHAnsi"/>
          <w:sz w:val="22"/>
          <w:szCs w:val="22"/>
        </w:rPr>
        <w:t>,</w:t>
      </w:r>
    </w:p>
    <w:p w14:paraId="542F83D0" w14:textId="77777777" w:rsidR="000073CF" w:rsidRPr="004F7BB0" w:rsidRDefault="001A3DD6" w:rsidP="00C22BF0">
      <w:pPr>
        <w:widowControl/>
        <w:numPr>
          <w:ilvl w:val="0"/>
          <w:numId w:val="28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Przygotowania w</w:t>
      </w:r>
      <w:r w:rsidR="006856C6" w:rsidRPr="004F7BB0">
        <w:rPr>
          <w:rFonts w:asciiTheme="minorHAnsi" w:hAnsiTheme="minorHAnsi" w:cstheme="minorHAnsi"/>
          <w:sz w:val="22"/>
          <w:szCs w:val="22"/>
        </w:rPr>
        <w:t>zor</w:t>
      </w:r>
      <w:r w:rsidRPr="004F7BB0">
        <w:rPr>
          <w:rFonts w:asciiTheme="minorHAnsi" w:hAnsiTheme="minorHAnsi" w:cstheme="minorHAnsi"/>
          <w:sz w:val="22"/>
          <w:szCs w:val="22"/>
        </w:rPr>
        <w:t>u</w:t>
      </w:r>
      <w:r w:rsidR="006856C6" w:rsidRPr="004F7BB0">
        <w:rPr>
          <w:rFonts w:asciiTheme="minorHAnsi" w:hAnsiTheme="minorHAnsi" w:cstheme="minorHAnsi"/>
          <w:sz w:val="22"/>
          <w:szCs w:val="22"/>
        </w:rPr>
        <w:t xml:space="preserve"> um</w:t>
      </w:r>
      <w:r w:rsidRPr="004F7BB0">
        <w:rPr>
          <w:rFonts w:asciiTheme="minorHAnsi" w:hAnsiTheme="minorHAnsi" w:cstheme="minorHAnsi"/>
          <w:sz w:val="22"/>
          <w:szCs w:val="22"/>
        </w:rPr>
        <w:t>owy na prace projektowe</w:t>
      </w:r>
      <w:r w:rsidR="00987EE9" w:rsidRPr="004F7BB0">
        <w:rPr>
          <w:rFonts w:asciiTheme="minorHAnsi" w:hAnsiTheme="minorHAnsi" w:cstheme="minorHAnsi"/>
          <w:sz w:val="22"/>
          <w:szCs w:val="22"/>
        </w:rPr>
        <w:t xml:space="preserve"> w porozumieniu z Zamawiającym.</w:t>
      </w:r>
    </w:p>
    <w:p w14:paraId="3DE0A757" w14:textId="77777777" w:rsidR="00F534D4" w:rsidRPr="004F7BB0" w:rsidRDefault="00F534D4" w:rsidP="00C22BF0">
      <w:pPr>
        <w:widowControl/>
        <w:numPr>
          <w:ilvl w:val="0"/>
          <w:numId w:val="28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Opracowanie makiety w skali 1:200</w:t>
      </w:r>
    </w:p>
    <w:p w14:paraId="6E809A35" w14:textId="77777777" w:rsidR="00EA08C8" w:rsidRPr="004F7BB0" w:rsidRDefault="00EA08C8" w:rsidP="00C22BF0">
      <w:pPr>
        <w:widowControl/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6A8C8C8" w14:textId="77777777" w:rsidR="009E38D5" w:rsidRPr="004F7BB0" w:rsidRDefault="00204E52" w:rsidP="00C22BF0">
      <w:pPr>
        <w:pStyle w:val="Standard"/>
        <w:numPr>
          <w:ilvl w:val="1"/>
          <w:numId w:val="14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>Etap II -Przeprowadzenie postępowania konkursowego,</w:t>
      </w:r>
      <w:r w:rsidRPr="004F7BB0">
        <w:rPr>
          <w:rFonts w:asciiTheme="minorHAnsi" w:eastAsia="Open Sans" w:hAnsiTheme="minorHAnsi" w:cstheme="minorHAnsi"/>
          <w:kern w:val="0"/>
          <w:sz w:val="22"/>
          <w:szCs w:val="22"/>
        </w:rPr>
        <w:t xml:space="preserve"> w tym m.in.:</w:t>
      </w:r>
    </w:p>
    <w:p w14:paraId="242B7F4B" w14:textId="77777777" w:rsidR="00A20A04" w:rsidRPr="004F7BB0" w:rsidRDefault="00DC087D" w:rsidP="00C22BF0">
      <w:pPr>
        <w:widowControl/>
        <w:numPr>
          <w:ilvl w:val="0"/>
          <w:numId w:val="30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Przekazanie ogłoszenia o konkursie Urzędowi Publikacji Unii Europejskiej</w:t>
      </w:r>
      <w:r w:rsidR="00CD5A3D" w:rsidRPr="004F7BB0">
        <w:rPr>
          <w:rFonts w:asciiTheme="minorHAnsi" w:hAnsiTheme="minorHAnsi" w:cstheme="minorHAnsi"/>
          <w:sz w:val="22"/>
          <w:szCs w:val="22"/>
        </w:rPr>
        <w:t>,</w:t>
      </w:r>
    </w:p>
    <w:p w14:paraId="33BF2388" w14:textId="77777777" w:rsidR="00DC087D" w:rsidRPr="004F7BB0" w:rsidRDefault="00DC087D" w:rsidP="00C22BF0">
      <w:pPr>
        <w:widowControl/>
        <w:numPr>
          <w:ilvl w:val="0"/>
          <w:numId w:val="30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Promocja Konkursu na stronie www Oddziału Rzeszowskiego SARP</w:t>
      </w:r>
    </w:p>
    <w:p w14:paraId="46C2F697" w14:textId="77777777" w:rsidR="00DC087D" w:rsidRPr="004F7BB0" w:rsidRDefault="00DC087D" w:rsidP="00C22BF0">
      <w:pPr>
        <w:widowControl/>
        <w:numPr>
          <w:ilvl w:val="0"/>
          <w:numId w:val="30"/>
        </w:numPr>
        <w:suppressAutoHyphens w:val="0"/>
        <w:autoSpaceDN/>
        <w:spacing w:line="260" w:lineRule="exact"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Promocja Konkursu w pozostałych oddziałach SARP (www oraz platformy społecznościowe)</w:t>
      </w:r>
    </w:p>
    <w:p w14:paraId="407AE50F" w14:textId="77777777" w:rsidR="00DC087D" w:rsidRPr="004F7BB0" w:rsidRDefault="00DC087D" w:rsidP="00C22BF0">
      <w:pPr>
        <w:widowControl/>
        <w:numPr>
          <w:ilvl w:val="0"/>
          <w:numId w:val="30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sz w:val="22"/>
          <w:szCs w:val="22"/>
        </w:rPr>
        <w:t xml:space="preserve">Odpowiedzi na pytania uczestników dotyczące treści Regulaminu Konkursu </w:t>
      </w:r>
      <w:r w:rsidRPr="004F7BB0">
        <w:rPr>
          <w:rFonts w:asciiTheme="minorHAnsi" w:hAnsiTheme="minorHAnsi" w:cstheme="minorHAnsi"/>
          <w:sz w:val="22"/>
          <w:szCs w:val="22"/>
        </w:rPr>
        <w:t>dotyczących przygotowania i składania wniosków o dopuszczenie do udziału w konkursie</w:t>
      </w:r>
      <w:r w:rsidR="00CD5A3D" w:rsidRPr="004F7BB0">
        <w:rPr>
          <w:rFonts w:asciiTheme="minorHAnsi" w:hAnsiTheme="minorHAnsi" w:cstheme="minorHAnsi"/>
          <w:sz w:val="22"/>
          <w:szCs w:val="22"/>
        </w:rPr>
        <w:t>,</w:t>
      </w:r>
    </w:p>
    <w:p w14:paraId="45B240FF" w14:textId="77777777" w:rsidR="00DC087D" w:rsidRPr="004F7BB0" w:rsidRDefault="00850BC0" w:rsidP="00C22BF0">
      <w:pPr>
        <w:widowControl/>
        <w:numPr>
          <w:ilvl w:val="0"/>
          <w:numId w:val="30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poinformowania Uczestników konkursu o dopuszczeniu do udziału w Konkursie</w:t>
      </w:r>
      <w:r w:rsidR="00CD5A3D" w:rsidRPr="004F7BB0">
        <w:rPr>
          <w:rFonts w:asciiTheme="minorHAnsi" w:hAnsiTheme="minorHAnsi" w:cstheme="minorHAnsi"/>
          <w:sz w:val="22"/>
          <w:szCs w:val="22"/>
        </w:rPr>
        <w:t>,</w:t>
      </w:r>
    </w:p>
    <w:p w14:paraId="62745A97" w14:textId="77777777" w:rsidR="0004652A" w:rsidRPr="004F7BB0" w:rsidRDefault="00850BC0" w:rsidP="00C22BF0">
      <w:pPr>
        <w:widowControl/>
        <w:numPr>
          <w:ilvl w:val="0"/>
          <w:numId w:val="30"/>
        </w:numPr>
        <w:suppressAutoHyphens w:val="0"/>
        <w:autoSpaceDN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 xml:space="preserve">Udzielenie odpowiedzi poprzez Platformę komunikacji elektronicznej do wniosków o wyjaśnienie treści Regulaminu konkursu </w:t>
      </w:r>
      <w:bookmarkStart w:id="1" w:name="_Hlk71625862"/>
      <w:r w:rsidRPr="004F7BB0">
        <w:rPr>
          <w:rFonts w:asciiTheme="minorHAnsi" w:hAnsiTheme="minorHAnsi" w:cstheme="minorHAnsi"/>
          <w:sz w:val="22"/>
          <w:szCs w:val="22"/>
        </w:rPr>
        <w:t>dotyczących przygotowania i składania opracowań studialnych</w:t>
      </w:r>
      <w:bookmarkEnd w:id="1"/>
      <w:r w:rsidRPr="004F7BB0">
        <w:rPr>
          <w:rFonts w:asciiTheme="minorHAnsi" w:hAnsiTheme="minorHAnsi" w:cstheme="minorHAnsi"/>
          <w:sz w:val="22"/>
          <w:szCs w:val="22"/>
        </w:rPr>
        <w:t>.</w:t>
      </w:r>
    </w:p>
    <w:p w14:paraId="24C43889" w14:textId="77777777" w:rsidR="00EA08C8" w:rsidRPr="004F7BB0" w:rsidRDefault="00EA08C8" w:rsidP="00C22BF0">
      <w:pPr>
        <w:widowControl/>
        <w:suppressAutoHyphens w:val="0"/>
        <w:autoSpaceDN/>
        <w:spacing w:line="260" w:lineRule="exact"/>
        <w:ind w:left="142" w:hanging="284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6B9A5E8" w14:textId="77777777" w:rsidR="0004652A" w:rsidRPr="004F7BB0" w:rsidRDefault="0004652A" w:rsidP="00C22BF0">
      <w:pPr>
        <w:pStyle w:val="Standard"/>
        <w:numPr>
          <w:ilvl w:val="1"/>
          <w:numId w:val="14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 xml:space="preserve">Etap III </w:t>
      </w:r>
      <w:r w:rsidR="00DC087D"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>–Rozstrzygnięcie konkursu</w:t>
      </w:r>
      <w:r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>,</w:t>
      </w:r>
      <w:r w:rsidRPr="004F7BB0">
        <w:rPr>
          <w:rFonts w:asciiTheme="minorHAnsi" w:eastAsia="Open Sans" w:hAnsiTheme="minorHAnsi" w:cstheme="minorHAnsi"/>
          <w:kern w:val="0"/>
          <w:sz w:val="22"/>
          <w:szCs w:val="22"/>
        </w:rPr>
        <w:t xml:space="preserve"> w tym m.in.:</w:t>
      </w:r>
    </w:p>
    <w:p w14:paraId="6B1E695B" w14:textId="77777777" w:rsidR="0004652A" w:rsidRPr="004F7BB0" w:rsidRDefault="00EA08C8" w:rsidP="00C22BF0">
      <w:pPr>
        <w:widowControl/>
        <w:numPr>
          <w:ilvl w:val="0"/>
          <w:numId w:val="31"/>
        </w:numPr>
        <w:suppressAutoHyphens w:val="0"/>
        <w:autoSpaceDN/>
        <w:ind w:left="142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Ogłoszenie wyników Konkursu na Stronie internetowej konkursu oraz zawiadomienie poprzez Platformę komunikacji elektronicznej Uczestników konkursu o wynikach rozstrzygnięcia konkursu.</w:t>
      </w:r>
    </w:p>
    <w:p w14:paraId="08BCAB1E" w14:textId="77777777" w:rsidR="0004652A" w:rsidRPr="004F7BB0" w:rsidRDefault="0004652A" w:rsidP="00C22BF0">
      <w:pPr>
        <w:ind w:left="142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FD5678" w14:textId="77777777" w:rsidR="0004652A" w:rsidRPr="004F7BB0" w:rsidRDefault="0004652A" w:rsidP="00C22BF0">
      <w:pPr>
        <w:pStyle w:val="Standard"/>
        <w:numPr>
          <w:ilvl w:val="1"/>
          <w:numId w:val="14"/>
        </w:numPr>
        <w:tabs>
          <w:tab w:val="left" w:pos="-2694"/>
        </w:tabs>
        <w:ind w:left="142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>Etap IV</w:t>
      </w:r>
      <w:r w:rsidR="00982CE1"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 xml:space="preserve"> - </w:t>
      </w:r>
      <w:r w:rsidR="00DC087D"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>Wystawa pokonkursowa,</w:t>
      </w:r>
      <w:r w:rsidR="00AC1C0B" w:rsidRPr="004F7BB0">
        <w:rPr>
          <w:rFonts w:asciiTheme="minorHAnsi" w:eastAsia="Open Sans" w:hAnsiTheme="minorHAnsi" w:cstheme="minorHAnsi"/>
          <w:b/>
          <w:kern w:val="0"/>
          <w:sz w:val="22"/>
          <w:szCs w:val="22"/>
        </w:rPr>
        <w:t xml:space="preserve"> wydawnictwo</w:t>
      </w:r>
      <w:r w:rsidR="00987EE9" w:rsidRPr="004F7BB0">
        <w:rPr>
          <w:rFonts w:asciiTheme="minorHAnsi" w:hAnsiTheme="minorHAnsi" w:cstheme="minorHAnsi"/>
          <w:b/>
          <w:kern w:val="0"/>
          <w:sz w:val="22"/>
          <w:szCs w:val="22"/>
        </w:rPr>
        <w:t>.</w:t>
      </w:r>
    </w:p>
    <w:p w14:paraId="39EB18C1" w14:textId="77777777" w:rsidR="0004652A" w:rsidRPr="004F7BB0" w:rsidRDefault="0004652A" w:rsidP="00C22BF0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B2171D1" w14:textId="77777777" w:rsidR="00987EE9" w:rsidRPr="004F7BB0" w:rsidRDefault="00B87F03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Strony zobowiązują się do stałego kontaktu telefonicznego lub osobistego w trakcie realizacji zamówienia. Korespondencja pisemna może być przesyłana także przy użyciu dostępnych środków komunikacji elektronicznej.</w:t>
      </w:r>
    </w:p>
    <w:p w14:paraId="1D182044" w14:textId="77777777" w:rsidR="004C4E89" w:rsidRPr="004F7BB0" w:rsidRDefault="004C4E89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Konkurs zostanie unieważniony w przypadku zgłoszenia się lub zakwalifikowania mniej niż dwóch uczestników konkursu.</w:t>
      </w:r>
    </w:p>
    <w:p w14:paraId="419A932A" w14:textId="77777777" w:rsidR="00E004B3" w:rsidRPr="004F7BB0" w:rsidRDefault="00E004B3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W dniu realizacji całości zamówienia potwierdzonego protokołem odbioru końcowego, zamawiający przejmie na własność w ramach wypłaconego wynagrodzenia po jednym egzemplarzu wszystkich wytworzonych dokumentów w formie pisemnej (oryginały|), w postaci elektronicznej oraz w formacie PDF lub COCX na wszystkich nośnikach i nagrodzonych prac oraz wszelkie inne utwory powstałe w związku z realizacją zamówienia.</w:t>
      </w:r>
    </w:p>
    <w:p w14:paraId="620C9084" w14:textId="77777777" w:rsidR="00E004B3" w:rsidRPr="004F7BB0" w:rsidRDefault="00E004B3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Wszelkie opracowania powstałe w trakcie niniejszego postępowania będą „utworem” w rozumieniu ustawy z dnia 4 lutego 1994 r. o prawie autorskim i prawach pokrewnych.</w:t>
      </w:r>
    </w:p>
    <w:p w14:paraId="17110520" w14:textId="77777777" w:rsidR="00A20A04" w:rsidRPr="004F7BB0" w:rsidRDefault="00E004B3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Zamawiający nie ponosi odpowiedzialności za rozliczenia pomiędzy Wykonawcą, a zaangażowanymi przez niego osobami trzecimi do realizacji niniejszego zamówienia.</w:t>
      </w:r>
    </w:p>
    <w:p w14:paraId="02FE690E" w14:textId="77777777" w:rsidR="009E38D5" w:rsidRPr="004F7BB0" w:rsidRDefault="00204E52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Open Sans" w:hAnsiTheme="minorHAnsi" w:cstheme="minorHAnsi"/>
          <w:kern w:val="0"/>
          <w:sz w:val="22"/>
          <w:szCs w:val="22"/>
        </w:rPr>
        <w:t>Na każdym etapie konkursu Wykonawca zapewni obsługę prawną konkursu.</w:t>
      </w:r>
    </w:p>
    <w:p w14:paraId="7510FC0C" w14:textId="77777777" w:rsidR="009E38D5" w:rsidRPr="004F7BB0" w:rsidRDefault="00204E52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Open Sans" w:hAnsiTheme="minorHAnsi" w:cstheme="minorHAnsi"/>
          <w:iCs/>
          <w:kern w:val="0"/>
          <w:sz w:val="22"/>
          <w:szCs w:val="22"/>
        </w:rPr>
        <w:t>Regulamin konkursu opracowany zostanie zgodnie z ustawą – Prawo zamówień publicznych, przy uwzględnieniu przepisów ustawy – Prawo budowlane i ustawy o prawie autorskim i prawach pokrewnych oraz zgodnie z generalnymi standardami i zasadami przygotowania konkursu rekomendowanymi przez SARP, stanowiącymi załącznik nr 2 do niniejszej Umowy</w:t>
      </w:r>
      <w:r w:rsidRPr="004F7BB0">
        <w:rPr>
          <w:rFonts w:asciiTheme="minorHAnsi" w:eastAsia="Open Sans" w:hAnsiTheme="minorHAnsi" w:cstheme="minorHAnsi"/>
          <w:kern w:val="0"/>
          <w:sz w:val="22"/>
          <w:szCs w:val="22"/>
        </w:rPr>
        <w:t>.</w:t>
      </w:r>
    </w:p>
    <w:p w14:paraId="27A260E2" w14:textId="77777777" w:rsidR="009E38D5" w:rsidRPr="004F7BB0" w:rsidRDefault="00204E52" w:rsidP="00C22BF0">
      <w:pPr>
        <w:pStyle w:val="Standard"/>
        <w:numPr>
          <w:ilvl w:val="0"/>
          <w:numId w:val="42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Open Sans" w:hAnsiTheme="minorHAnsi" w:cstheme="minorHAnsi"/>
          <w:iCs/>
          <w:color w:val="000000"/>
          <w:kern w:val="0"/>
          <w:sz w:val="22"/>
          <w:szCs w:val="22"/>
        </w:rPr>
        <w:t>Wykonawca zobowiązany jest uwzględnić wytyczne i polecenia Zamawiającego dotyczące treści dokumentów konkursowych oraz przebiegu konkursu, o ile polecenia te nie są sprzeczne z przepisami prawa.</w:t>
      </w:r>
    </w:p>
    <w:p w14:paraId="676BD295" w14:textId="77777777" w:rsidR="00C22BF0" w:rsidRPr="004F7BB0" w:rsidRDefault="00C22BF0" w:rsidP="003255B8">
      <w:pPr>
        <w:pStyle w:val="Standard"/>
        <w:tabs>
          <w:tab w:val="left" w:pos="-2694"/>
        </w:tabs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2E7A7EB6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3</w:t>
      </w:r>
    </w:p>
    <w:p w14:paraId="2C5BEB21" w14:textId="77777777" w:rsidR="009E38D5" w:rsidRPr="004F7BB0" w:rsidRDefault="00A41EAD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Prawa i 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Obowiązki Wykonawcy</w:t>
      </w:r>
    </w:p>
    <w:p w14:paraId="5D5810C0" w14:textId="77777777" w:rsidR="00C22BF0" w:rsidRPr="004F7BB0" w:rsidRDefault="00C22BF0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5F93341D" w14:textId="77777777" w:rsidR="005F54FF" w:rsidRPr="005F54FF" w:rsidRDefault="00A41EAD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</w:t>
      </w:r>
      <w:r w:rsidR="00451D10"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ma prawo uzyskać materiały i informacje wyjściowe niezbędne do przygotowania </w:t>
      </w:r>
      <w:r w:rsidR="00C22BF0"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br/>
      </w:r>
    </w:p>
    <w:p w14:paraId="069ADA8D" w14:textId="77777777" w:rsidR="005F54FF" w:rsidRDefault="005F54FF" w:rsidP="005F54FF">
      <w:pPr>
        <w:pStyle w:val="Standard"/>
        <w:tabs>
          <w:tab w:val="left" w:pos="-2694"/>
        </w:tabs>
        <w:ind w:left="142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</w:pPr>
    </w:p>
    <w:p w14:paraId="168785B2" w14:textId="2D4336D2" w:rsidR="00A41EAD" w:rsidRPr="004F7BB0" w:rsidRDefault="00A41EAD" w:rsidP="005F54FF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i przeprowadzenia Konkursu, w tym w szczególności:</w:t>
      </w:r>
    </w:p>
    <w:p w14:paraId="6820BF60" w14:textId="77777777" w:rsidR="00A41EAD" w:rsidRPr="004F7BB0" w:rsidRDefault="00A41EAD" w:rsidP="00C22BF0">
      <w:pPr>
        <w:pStyle w:val="Standard"/>
        <w:numPr>
          <w:ilvl w:val="1"/>
          <w:numId w:val="15"/>
        </w:numPr>
        <w:tabs>
          <w:tab w:val="left" w:pos="-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mapy zasadniczej terenu objętego konkursem,</w:t>
      </w:r>
    </w:p>
    <w:p w14:paraId="4B5AAB2D" w14:textId="77777777" w:rsidR="00A41EAD" w:rsidRPr="004F7BB0" w:rsidRDefault="00A41EAD" w:rsidP="00C22BF0">
      <w:pPr>
        <w:pStyle w:val="Standard"/>
        <w:numPr>
          <w:ilvl w:val="1"/>
          <w:numId w:val="15"/>
        </w:numPr>
        <w:tabs>
          <w:tab w:val="left" w:pos="-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wypisu i wyrysu z ewidencji gruntów,</w:t>
      </w:r>
    </w:p>
    <w:p w14:paraId="7065CD5D" w14:textId="77777777" w:rsidR="00A41EAD" w:rsidRPr="004F7BB0" w:rsidRDefault="00A41EAD" w:rsidP="00C22BF0">
      <w:pPr>
        <w:pStyle w:val="Standard"/>
        <w:numPr>
          <w:ilvl w:val="1"/>
          <w:numId w:val="15"/>
        </w:numPr>
        <w:tabs>
          <w:tab w:val="left" w:pos="-2694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wypisu z MPZP.</w:t>
      </w:r>
    </w:p>
    <w:p w14:paraId="0C8457D5" w14:textId="77777777" w:rsidR="00A43C73" w:rsidRPr="004F7BB0" w:rsidRDefault="00A43C73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będzie ponosił odpowiedzialność wobec Zamawiającego za jakość i terminowość wykonania umowy oraz wobec zamawiającego lub osób trzecich za ewentualne szkody powstałe w wyniku niewykonania lub niewłaściwego wykonania usługi.</w:t>
      </w:r>
    </w:p>
    <w:p w14:paraId="4C2A4159" w14:textId="77777777" w:rsidR="009E38D5" w:rsidRPr="004F7BB0" w:rsidRDefault="00204E52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w ramach wynagrodzenia za wykonanie przedmiotu Umowy jest zobowiązany w szczególności do wykonania wszystkich czynności będących przedmiotem Umowy zgodnie z przepisami prawa oraz dobrymi praktykami prowadzenia konkursów urbanistyczno-architektonicznych.</w:t>
      </w:r>
    </w:p>
    <w:p w14:paraId="0C19CB4D" w14:textId="77777777" w:rsidR="00A43C73" w:rsidRPr="004F7BB0" w:rsidRDefault="00A43C73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Uwagi, uzupełnienia, korekty lub wyjaśnienia dotyczące przedmiotu niniejszego zamówienia zgłoszone przez Zamawiającego, Wykonawca wykona nieodpłatnie w ramach wynagrodzenia określonego niniejszą umową.</w:t>
      </w:r>
    </w:p>
    <w:p w14:paraId="549905E3" w14:textId="77777777" w:rsidR="00A43C73" w:rsidRPr="004F7BB0" w:rsidRDefault="00A43C73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zobowiązany jest do udzielania pisemnych wyjaśnień w zakresie realizacji przedmiotu niniejszego postępowania, a także do udostępnienia niezbędnych dokumentów.</w:t>
      </w:r>
    </w:p>
    <w:p w14:paraId="0D83C928" w14:textId="77777777" w:rsidR="00A43C73" w:rsidRPr="004F7BB0" w:rsidRDefault="00A43C73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zobowiązany jest do udzielania pisemnych wyjaśnień w zakresie realizacji przedmiotu niniejszego postępowania, a także do udostępniania niezbędnych dokumentów.</w:t>
      </w:r>
    </w:p>
    <w:p w14:paraId="13C8C865" w14:textId="77777777" w:rsidR="00B87F03" w:rsidRPr="004F7BB0" w:rsidRDefault="00A43C73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zobowiązany jest do zachowania tajemnicy wobec innych podmiotów i osób trzecich uczestniczących w zamówieniu oraz wszelkich informacji związanych z zamówieniem i jego realizacją.</w:t>
      </w:r>
    </w:p>
    <w:p w14:paraId="18BC7B66" w14:textId="77777777" w:rsidR="009E38D5" w:rsidRPr="004F7BB0" w:rsidRDefault="00204E52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Wykonawca zobowiązuje się do wykonywania Umowy zgodnie z celem jej zawarcia oraz zobowiązuje się wykonać Umowę rzetelnie i terminowo, dokładając najwyższej staranności profesjonalnej oraz mając na względzie prawne i ekonomiczne interesy Zamawiającego.</w:t>
      </w:r>
    </w:p>
    <w:p w14:paraId="11D6AE15" w14:textId="77777777" w:rsidR="009E38D5" w:rsidRPr="004F7BB0" w:rsidRDefault="00204E52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Wykonawca ponosi odpowiedzialność za działania i zaniechania podwykonawców jak za działania lub zaniechania własne na zasadzie ryzyka.</w:t>
      </w:r>
    </w:p>
    <w:p w14:paraId="73E10DAE" w14:textId="77777777" w:rsidR="00CD5A3D" w:rsidRPr="004F7BB0" w:rsidRDefault="00CD5A3D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 szkody wynikłe w czasie wykonywania usługi, jak również za wszelkie zdarzenia powstałe z tej przyczyny odpowiedzialny będzie Wykonawca.</w:t>
      </w:r>
    </w:p>
    <w:p w14:paraId="1BD6B2F1" w14:textId="77777777" w:rsidR="00CD5A3D" w:rsidRPr="004F7BB0" w:rsidRDefault="00CD5A3D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 przypadku niewykonania przez Wykonawcę umowy z przyczyn od niego zależnych, Wykonawca ponosi odpowiedzialność za szkody powstałe z tego tytułu.</w:t>
      </w:r>
    </w:p>
    <w:p w14:paraId="169B7C3A" w14:textId="77777777" w:rsidR="00CD5A3D" w:rsidRPr="004F7BB0" w:rsidRDefault="00CD5A3D" w:rsidP="00C22BF0">
      <w:pPr>
        <w:pStyle w:val="Standard"/>
        <w:numPr>
          <w:ilvl w:val="0"/>
          <w:numId w:val="15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Przeniesienie przez Wykonawcę jakichkolwiek praw związanych z wykonywaniem umowy bez pisemnej zgody Zamawiającego na osobę trzecią nie wywołuje skutków prawnych.</w:t>
      </w:r>
    </w:p>
    <w:p w14:paraId="65F98B25" w14:textId="77777777" w:rsidR="009E38D5" w:rsidRPr="004F7BB0" w:rsidRDefault="009E38D5" w:rsidP="00C22BF0">
      <w:pPr>
        <w:pStyle w:val="Standard"/>
        <w:tabs>
          <w:tab w:val="left" w:pos="-2694"/>
        </w:tabs>
        <w:ind w:left="142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</w:pPr>
    </w:p>
    <w:p w14:paraId="315BEE9F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4</w:t>
      </w:r>
    </w:p>
    <w:p w14:paraId="2EDE1DFC" w14:textId="77777777" w:rsidR="009E38D5" w:rsidRPr="004F7BB0" w:rsidRDefault="00A41EAD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Prawa i 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Obowiązki Zamawiającego</w:t>
      </w:r>
    </w:p>
    <w:p w14:paraId="1A310652" w14:textId="77777777" w:rsidR="00C22BF0" w:rsidRPr="004F7BB0" w:rsidRDefault="00C22BF0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65CC2CFC" w14:textId="77777777" w:rsidR="009E38D5" w:rsidRPr="004F7BB0" w:rsidRDefault="00204E52" w:rsidP="00C22BF0">
      <w:pPr>
        <w:pStyle w:val="Standard"/>
        <w:numPr>
          <w:ilvl w:val="0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Zamawiający przez cały czas trwania Konkursu pełnił będzie funkcję Organizatora konkursu i Kierownika Zamawiającego.</w:t>
      </w:r>
    </w:p>
    <w:p w14:paraId="64E6BE66" w14:textId="77777777" w:rsidR="00A41EAD" w:rsidRPr="004F7BB0" w:rsidRDefault="00A41EAD" w:rsidP="00C22BF0">
      <w:pPr>
        <w:pStyle w:val="Standard"/>
        <w:numPr>
          <w:ilvl w:val="0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Zamawiający ma Prawo:</w:t>
      </w:r>
    </w:p>
    <w:p w14:paraId="03233CC1" w14:textId="77777777" w:rsidR="00B87F03" w:rsidRPr="004F7BB0" w:rsidRDefault="00A41EAD" w:rsidP="00C22BF0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1) zaprosić Wykonawcę na posiedzenia związane z przedmiotem umowy,</w:t>
      </w:r>
    </w:p>
    <w:p w14:paraId="79DE6897" w14:textId="77777777" w:rsidR="00B87F03" w:rsidRPr="004F7BB0" w:rsidRDefault="00A41EAD" w:rsidP="00C22BF0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2) wglądu w materiały dotyczące przedmiotu zamówienia na każdym etapie zamówienia,</w:t>
      </w:r>
    </w:p>
    <w:p w14:paraId="645F56B3" w14:textId="77777777" w:rsidR="00B87F03" w:rsidRPr="004F7BB0" w:rsidRDefault="00A41EAD" w:rsidP="00C22BF0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3)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wnoszenia uwag i poprawek do proponowanych rozwiązań na każdym etapie realizacji umowy.</w:t>
      </w:r>
    </w:p>
    <w:p w14:paraId="388E0CE2" w14:textId="77777777" w:rsidR="009E38D5" w:rsidRPr="004F7BB0" w:rsidRDefault="00204E52" w:rsidP="00C22BF0">
      <w:pPr>
        <w:pStyle w:val="Standard"/>
        <w:numPr>
          <w:ilvl w:val="0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Do obowiązków Zamawiającego należeć będzie również:</w:t>
      </w:r>
    </w:p>
    <w:p w14:paraId="3C911D9B" w14:textId="77777777" w:rsidR="009E38D5" w:rsidRPr="004F7BB0" w:rsidRDefault="00204E52" w:rsidP="00C22BF0">
      <w:pPr>
        <w:pStyle w:val="Standard"/>
        <w:numPr>
          <w:ilvl w:val="1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Wyznaczenie min</w:t>
      </w:r>
      <w:r w:rsidR="00DF366A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. 2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sędziów Sądu Konkursowego;</w:t>
      </w:r>
    </w:p>
    <w:p w14:paraId="2629A58B" w14:textId="77777777" w:rsidR="009E38D5" w:rsidRPr="004F7BB0" w:rsidRDefault="00204E52" w:rsidP="00C22BF0">
      <w:pPr>
        <w:pStyle w:val="Standard"/>
        <w:numPr>
          <w:ilvl w:val="1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Zatwierdzenie składu Sądu Konkursowego;</w:t>
      </w:r>
    </w:p>
    <w:p w14:paraId="41AE5177" w14:textId="77777777" w:rsidR="009E38D5" w:rsidRPr="004F7BB0" w:rsidRDefault="00204E52" w:rsidP="00C22BF0">
      <w:pPr>
        <w:pStyle w:val="Standard"/>
        <w:numPr>
          <w:ilvl w:val="1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Zatwierdzenie Regulaminu Konkursu i załączników do Regulaminu;</w:t>
      </w:r>
    </w:p>
    <w:p w14:paraId="5AFEA85E" w14:textId="77777777" w:rsidR="008B3BD4" w:rsidRPr="008B3BD4" w:rsidRDefault="00204E52" w:rsidP="008B3BD4">
      <w:pPr>
        <w:pStyle w:val="Standard"/>
        <w:numPr>
          <w:ilvl w:val="1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Wypłata nagród konkursowych</w:t>
      </w:r>
      <w:r w:rsidR="008B3BD4">
        <w:rPr>
          <w:rFonts w:asciiTheme="minorHAnsi" w:hAnsiTheme="minorHAnsi" w:cstheme="minorHAnsi"/>
          <w:color w:val="000000"/>
          <w:kern w:val="0"/>
          <w:sz w:val="22"/>
          <w:szCs w:val="22"/>
        </w:rPr>
        <w:t>;</w:t>
      </w:r>
    </w:p>
    <w:p w14:paraId="490A157A" w14:textId="2D6C7E12" w:rsidR="009E38D5" w:rsidRPr="008B3BD4" w:rsidRDefault="00204E52" w:rsidP="008B3BD4">
      <w:pPr>
        <w:pStyle w:val="Standard"/>
        <w:numPr>
          <w:ilvl w:val="1"/>
          <w:numId w:val="16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B3BD4">
        <w:rPr>
          <w:rFonts w:asciiTheme="minorHAnsi" w:hAnsiTheme="minorHAnsi" w:cstheme="minorHAnsi"/>
          <w:color w:val="000000"/>
          <w:kern w:val="0"/>
          <w:sz w:val="22"/>
          <w:szCs w:val="22"/>
        </w:rPr>
        <w:t>Zapłata wynagrodzenia przysługującego Wykonawcy.</w:t>
      </w:r>
    </w:p>
    <w:p w14:paraId="22E6C243" w14:textId="77777777" w:rsidR="009E38D5" w:rsidRPr="004F7BB0" w:rsidRDefault="009E38D5" w:rsidP="00C22BF0">
      <w:pPr>
        <w:pStyle w:val="Standard"/>
        <w:tabs>
          <w:tab w:val="left" w:pos="-2694"/>
        </w:tabs>
        <w:ind w:left="142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</w:pPr>
    </w:p>
    <w:p w14:paraId="09B74F1F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5</w:t>
      </w:r>
    </w:p>
    <w:p w14:paraId="58631660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Wynagrodzenie</w:t>
      </w:r>
    </w:p>
    <w:p w14:paraId="6C5E50F7" w14:textId="77777777" w:rsidR="00C22BF0" w:rsidRPr="004F7BB0" w:rsidRDefault="00C22BF0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795509BD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Strony ustalają wynagrodzenie ryczałtowe za wykonanie przedmiotu Umowy w kwocie </w:t>
      </w:r>
      <w:r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brutto </w:t>
      </w:r>
      <w:r w:rsidR="00451D10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  <w:t>…………….</w:t>
      </w:r>
      <w:r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 xml:space="preserve">(słownie złotych: </w:t>
      </w:r>
      <w:r w:rsidR="00451D10"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>………………………………</w:t>
      </w:r>
      <w:r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>),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 w tym podatek VAT w wysokości </w:t>
      </w:r>
      <w:r w:rsidR="00451D10"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……………..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 (słownie złotych: </w:t>
      </w:r>
      <w:r w:rsidR="00451D10"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………………………………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)</w:t>
      </w:r>
      <w:r w:rsidRPr="004F7BB0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>.</w:t>
      </w:r>
    </w:p>
    <w:p w14:paraId="4E639B29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Wynagrodzenie określone w ust. 1 nie obejmuje wynagrodzenia sędziów Sądu Konkursowego ze strony Zamawiającego.</w:t>
      </w:r>
    </w:p>
    <w:p w14:paraId="272B5346" w14:textId="77777777" w:rsidR="005F54FF" w:rsidRPr="005F54FF" w:rsidRDefault="005F54FF" w:rsidP="005F54FF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320363E" w14:textId="77777777" w:rsidR="005F54FF" w:rsidRPr="005F54FF" w:rsidRDefault="005F54FF" w:rsidP="005F54FF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444557" w14:textId="442679EC" w:rsidR="004035FA" w:rsidRPr="004F7BB0" w:rsidRDefault="004035FA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Wynagrodzenie Wykonawcy za wykonanie przedmiotu umowy zgodnie ze złożoną ofertą jest wynagrodzeniem ryczałtowym, stałym i nie ulega zmianie przez cały okres trwania umowy, nie podlega również waloryzacji.</w:t>
      </w:r>
    </w:p>
    <w:p w14:paraId="7C250573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Wynagrodzenie za przedmiot Umowy, o którym mowa w ust. 1 obejmuje koszty wszystkich prac i czynności, których konieczność wykonania wynika z istoty przedmiotu Umowy i obowiązków Wykonawcy.</w:t>
      </w:r>
    </w:p>
    <w:p w14:paraId="334F0DBB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Wykonawca nie będzie mógł żądać podwyższenia wynagrodzenia, chociażby nie można było w czasie zawarcia Umowy przewidzieć rozmiaru lub kosztów prac.</w:t>
      </w:r>
    </w:p>
    <w:p w14:paraId="7ACE89A2" w14:textId="77777777" w:rsidR="004035FA" w:rsidRPr="004F7BB0" w:rsidRDefault="004035FA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 ra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>zie zmiany stawki podatku VAT lub podatku akcyzow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ego wynagrodzenie będzie zmienione odpowiednio do zmiany tych stawek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>, bez zmiany netto wynagrodzenia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.</w:t>
      </w:r>
    </w:p>
    <w:p w14:paraId="60830FB9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Wynagrodzenie określone w ust. 1 jest niezmienne i nie będzie podlegało waloryzacji w trakcie realizacji Umowy.</w:t>
      </w:r>
    </w:p>
    <w:p w14:paraId="1EFF206C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Wykonawca oświadcza, że wycenił wszystkie elementy niezbędne do prawidłowego wykonania przedmiotu Umowy.</w:t>
      </w:r>
    </w:p>
    <w:p w14:paraId="3C8B9E82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Zapłata wynagrodzenia za wykonanie przedmiotu Umowy nastąpi w częściach, w następujących wysokościach i terminach:</w:t>
      </w:r>
    </w:p>
    <w:p w14:paraId="534CC1CF" w14:textId="77777777" w:rsidR="009E38D5" w:rsidRPr="004F7BB0" w:rsidRDefault="00451D10" w:rsidP="00C22BF0">
      <w:pPr>
        <w:pStyle w:val="Standard"/>
        <w:numPr>
          <w:ilvl w:val="1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…………………….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(słownie złotych: 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…………………………..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),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w tym podatek VAT: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…….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(słownie złotych: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………………………</w:t>
      </w:r>
      <w:r w:rsidR="00D815BF" w:rsidRPr="004F7BB0">
        <w:rPr>
          <w:rFonts w:asciiTheme="minorHAnsi" w:hAnsiTheme="minorHAnsi" w:cstheme="minorHAnsi"/>
          <w:kern w:val="0"/>
          <w:sz w:val="22"/>
          <w:szCs w:val="22"/>
        </w:rPr>
        <w:t xml:space="preserve"> 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…………..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>) - po zrealizowaniu Etapu I</w:t>
      </w:r>
    </w:p>
    <w:p w14:paraId="42B40135" w14:textId="77777777" w:rsidR="009E38D5" w:rsidRPr="004F7BB0" w:rsidRDefault="00451D10" w:rsidP="00C22BF0">
      <w:pPr>
        <w:pStyle w:val="Standard"/>
        <w:numPr>
          <w:ilvl w:val="1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……………………   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(słownie złotych: 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…………………………..</w:t>
      </w:r>
      <w:r w:rsidR="00204E5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), 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w tym podatek VAT: </w:t>
      </w:r>
      <w:r w:rsidR="00D815BF" w:rsidRPr="004F7BB0">
        <w:rPr>
          <w:rFonts w:asciiTheme="minorHAnsi" w:hAnsiTheme="minorHAnsi" w:cstheme="minorHAnsi"/>
          <w:kern w:val="0"/>
          <w:sz w:val="22"/>
          <w:szCs w:val="22"/>
        </w:rPr>
        <w:t>………..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(słownie złotych: </w:t>
      </w:r>
      <w:r w:rsidR="00D815BF" w:rsidRPr="004F7BB0">
        <w:rPr>
          <w:rFonts w:asciiTheme="minorHAnsi" w:hAnsiTheme="minorHAnsi" w:cstheme="minorHAnsi"/>
          <w:kern w:val="0"/>
          <w:sz w:val="22"/>
          <w:szCs w:val="22"/>
        </w:rPr>
        <w:t>……………………………………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) - po zrealizowaniu Etapu </w:t>
      </w:r>
      <w:r w:rsidR="008C3489" w:rsidRPr="004F7BB0">
        <w:rPr>
          <w:rFonts w:asciiTheme="minorHAnsi" w:hAnsiTheme="minorHAnsi" w:cstheme="minorHAnsi"/>
          <w:kern w:val="0"/>
          <w:sz w:val="22"/>
          <w:szCs w:val="22"/>
        </w:rPr>
        <w:t>II</w:t>
      </w:r>
    </w:p>
    <w:p w14:paraId="0E9F3462" w14:textId="77777777" w:rsidR="009E38D5" w:rsidRPr="004F7BB0" w:rsidRDefault="00D815BF" w:rsidP="00C22BF0">
      <w:pPr>
        <w:pStyle w:val="Standard"/>
        <w:numPr>
          <w:ilvl w:val="1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</w:t>
      </w:r>
      <w:r w:rsidR="009F3ADA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(słownie złotych: 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……………………………..</w:t>
      </w:r>
      <w:r w:rsidR="009F3ADA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),</w:t>
      </w:r>
      <w:r w:rsidR="009F3ADA" w:rsidRPr="004F7BB0">
        <w:rPr>
          <w:rFonts w:asciiTheme="minorHAnsi" w:hAnsiTheme="minorHAnsi" w:cstheme="minorHAnsi"/>
          <w:kern w:val="0"/>
          <w:sz w:val="22"/>
          <w:szCs w:val="22"/>
        </w:rPr>
        <w:t xml:space="preserve"> w tym podatek VAT: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………..</w:t>
      </w:r>
      <w:r w:rsidR="009F3ADA" w:rsidRPr="004F7BB0">
        <w:rPr>
          <w:rFonts w:asciiTheme="minorHAnsi" w:hAnsiTheme="minorHAnsi" w:cstheme="minorHAnsi"/>
          <w:kern w:val="0"/>
          <w:sz w:val="22"/>
          <w:szCs w:val="22"/>
        </w:rPr>
        <w:t xml:space="preserve"> (słownie złotych: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………………………………</w:t>
      </w:r>
      <w:r w:rsidR="009F3ADA" w:rsidRPr="004F7BB0">
        <w:rPr>
          <w:rFonts w:asciiTheme="minorHAnsi" w:hAnsiTheme="minorHAnsi" w:cstheme="minorHAnsi"/>
          <w:kern w:val="0"/>
          <w:sz w:val="22"/>
          <w:szCs w:val="22"/>
        </w:rPr>
        <w:t>) - po zrealizowaniu Etapu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>,</w:t>
      </w:r>
      <w:r w:rsidR="004951DF" w:rsidRPr="004F7BB0">
        <w:rPr>
          <w:rFonts w:asciiTheme="minorHAnsi" w:hAnsiTheme="minorHAnsi" w:cstheme="minorHAnsi"/>
          <w:kern w:val="0"/>
          <w:sz w:val="22"/>
          <w:szCs w:val="22"/>
        </w:rPr>
        <w:t xml:space="preserve"> III i IV</w:t>
      </w:r>
    </w:p>
    <w:p w14:paraId="0CA95D2F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Podstawą wystawienia każdej faktury jest protokół zdawczo-odbiorczy, o którym mowa w §6 Umowy.</w:t>
      </w:r>
    </w:p>
    <w:p w14:paraId="586895C9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Podstawą zapłaty każdej części wynagrodzenia będzie faktura wystawiona przez Wykonawcę.</w:t>
      </w:r>
    </w:p>
    <w:p w14:paraId="3F472553" w14:textId="77777777" w:rsidR="009E38D5" w:rsidRPr="004F7BB0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Wynagrodzenie płatne jest przelewem w terminie </w:t>
      </w:r>
      <w:r w:rsidR="004035FA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do 30 dni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od daty doręczenia faktury do Zamawiającego,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 na konto wskazane w fakturze i obejmuje wszystkie obciążenia podatkowe.</w:t>
      </w:r>
    </w:p>
    <w:p w14:paraId="0E86245D" w14:textId="77777777" w:rsidR="008B3BD4" w:rsidRPr="008B3BD4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Fakturę należy wystawić na</w:t>
      </w:r>
      <w:r w:rsidR="00D815BF" w:rsidRPr="004F7BB0">
        <w:rPr>
          <w:rFonts w:asciiTheme="minorHAnsi" w:hAnsiTheme="minorHAnsi" w:cstheme="minorHAnsi"/>
          <w:kern w:val="0"/>
          <w:sz w:val="22"/>
          <w:szCs w:val="22"/>
        </w:rPr>
        <w:t xml:space="preserve"> nabywcę</w:t>
      </w:r>
      <w:r w:rsidR="00D815BF" w:rsidRPr="004F7BB0">
        <w:rPr>
          <w:rFonts w:asciiTheme="minorHAnsi" w:hAnsiTheme="minorHAnsi" w:cstheme="minorHAnsi"/>
          <w:b/>
          <w:kern w:val="0"/>
          <w:sz w:val="22"/>
          <w:szCs w:val="22"/>
        </w:rPr>
        <w:t xml:space="preserve">: </w:t>
      </w:r>
    </w:p>
    <w:p w14:paraId="276FAACF" w14:textId="0734C56A" w:rsidR="009E38D5" w:rsidRPr="004F7BB0" w:rsidRDefault="00D815BF" w:rsidP="008B3BD4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BB0">
        <w:rPr>
          <w:rFonts w:asciiTheme="minorHAnsi" w:hAnsiTheme="minorHAnsi" w:cstheme="minorHAnsi"/>
          <w:b/>
          <w:sz w:val="22"/>
          <w:szCs w:val="22"/>
        </w:rPr>
        <w:t>Gmina Miasto Rzeszów- ul. Rynek 1, 35-064 Rzeszów, NIP 8130008613, odbiorca- płatnik: Urząd Miasta Rzeszowa - Biuro Architekta Miasta Rzeszowa, ul. Targowa 3, 35-064 Rzeszów</w:t>
      </w:r>
    </w:p>
    <w:p w14:paraId="01F88FE2" w14:textId="77777777" w:rsidR="004035FA" w:rsidRPr="004F7BB0" w:rsidRDefault="004035FA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Za dzień zapłaty wynagrodzenia uważa się dzień obciążenia rachunku bankowego Zamawiającego.</w:t>
      </w:r>
    </w:p>
    <w:p w14:paraId="37B48BEC" w14:textId="77777777" w:rsidR="004035FA" w:rsidRPr="004F7BB0" w:rsidRDefault="004035FA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sz w:val="22"/>
          <w:szCs w:val="22"/>
        </w:rPr>
        <w:t>Zamawiający nie wyraża zgody na przelew wierzytelności Wykonawcy, z tytu</w:t>
      </w:r>
      <w:r w:rsidR="000A2DE3" w:rsidRPr="004F7BB0">
        <w:rPr>
          <w:rFonts w:asciiTheme="minorHAnsi" w:hAnsiTheme="minorHAnsi" w:cstheme="minorHAnsi"/>
          <w:color w:val="5B9BD5" w:themeColor="accent5"/>
          <w:sz w:val="22"/>
          <w:szCs w:val="22"/>
        </w:rPr>
        <w:t>ł</w:t>
      </w:r>
      <w:r w:rsidRPr="004F7BB0">
        <w:rPr>
          <w:rFonts w:asciiTheme="minorHAnsi" w:hAnsiTheme="minorHAnsi" w:cstheme="minorHAnsi"/>
          <w:sz w:val="22"/>
          <w:szCs w:val="22"/>
        </w:rPr>
        <w:t>u realizacji niniejszej umowy na osoby trzecie.</w:t>
      </w:r>
    </w:p>
    <w:p w14:paraId="2468A6C5" w14:textId="3B94BE26" w:rsidR="009E38D5" w:rsidRPr="003255B8" w:rsidRDefault="00204E52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 przypadku, gdy na ogłoszony Konkurs nie wpłynie wymagana przez Regulamin Konkursu liczba prac, lub zostanie on z przyczyn regulaminowych unieważniony, Wykonawca w ciągu miesiąca od unieważnienia Konkursu ogłosi nowy konkurs i przeprowadzi go ponownie, z tym zastrzeżeniem, że ponowne przeprowadzenie konkursu może nastąpić tylko raz w ramach wynagrodzenia objętego niniejszą Umową. W tym wypadku, w drodze aneksu do Umowy ulegnie zmianie termin wykonania przedmiotu Umowy.</w:t>
      </w:r>
    </w:p>
    <w:p w14:paraId="544F93BE" w14:textId="254A9873" w:rsidR="003255B8" w:rsidRPr="00F47731" w:rsidRDefault="003255B8" w:rsidP="00C22BF0">
      <w:pPr>
        <w:pStyle w:val="Standard"/>
        <w:numPr>
          <w:ilvl w:val="0"/>
          <w:numId w:val="17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47731">
        <w:rPr>
          <w:rFonts w:asciiTheme="minorHAnsi" w:hAnsiTheme="minorHAnsi" w:cstheme="minorHAnsi"/>
          <w:sz w:val="22"/>
          <w:szCs w:val="22"/>
          <w:lang w:eastAsia="en-US"/>
        </w:rPr>
        <w:t>Świadczone usługi i uzyskany  z tego tytułu przychód wchodzi w zakres prowadzonej działalności gospodarczej i będzie podlegał rozliczeniu w ramach prowadzonej działalności.</w:t>
      </w:r>
      <w:r w:rsidR="0000198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5DD2895D" w14:textId="77777777" w:rsidR="009E38D5" w:rsidRPr="004F7BB0" w:rsidRDefault="009E38D5" w:rsidP="00C22BF0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  <w:shd w:val="clear" w:color="auto" w:fill="FFFFFF"/>
        </w:rPr>
      </w:pPr>
    </w:p>
    <w:p w14:paraId="70EC9EA8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6</w:t>
      </w:r>
    </w:p>
    <w:p w14:paraId="408F861F" w14:textId="362D542D" w:rsidR="009E38D5" w:rsidRDefault="00204E52" w:rsidP="00C22BF0">
      <w:pPr>
        <w:pStyle w:val="Standard"/>
        <w:ind w:left="142"/>
        <w:jc w:val="center"/>
        <w:rPr>
          <w:rFonts w:asciiTheme="minorHAnsi" w:eastAsia="Times New Roman" w:hAnsiTheme="minorHAnsi" w:cstheme="minorHAnsi"/>
          <w:b/>
          <w:bCs/>
          <w:iCs/>
          <w:color w:val="000000"/>
          <w:kern w:val="0"/>
          <w:sz w:val="22"/>
          <w:szCs w:val="22"/>
          <w:shd w:val="clear" w:color="auto" w:fill="FFFFFF"/>
        </w:rPr>
      </w:pPr>
      <w:r w:rsidRPr="004F7BB0">
        <w:rPr>
          <w:rFonts w:asciiTheme="minorHAnsi" w:eastAsia="Times New Roman" w:hAnsiTheme="minorHAnsi" w:cstheme="minorHAnsi"/>
          <w:b/>
          <w:bCs/>
          <w:iCs/>
          <w:color w:val="000000"/>
          <w:kern w:val="0"/>
          <w:sz w:val="22"/>
          <w:szCs w:val="22"/>
          <w:shd w:val="clear" w:color="auto" w:fill="FFFFFF"/>
        </w:rPr>
        <w:t>Terminy i odbiór</w:t>
      </w:r>
    </w:p>
    <w:p w14:paraId="040321CF" w14:textId="77777777" w:rsidR="008B3BD4" w:rsidRPr="004F7BB0" w:rsidRDefault="008B3BD4" w:rsidP="00C22BF0">
      <w:pPr>
        <w:pStyle w:val="Standard"/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5D192D19" w14:textId="77777777" w:rsidR="009E38D5" w:rsidRPr="004F7BB0" w:rsidRDefault="00204E52" w:rsidP="00C22BF0">
      <w:pPr>
        <w:pStyle w:val="Standard"/>
        <w:numPr>
          <w:ilvl w:val="0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Strony ustalają następujące terminy wykonania poszczególnych Etapów przedmiotu Umowy:</w:t>
      </w:r>
    </w:p>
    <w:p w14:paraId="29E4101E" w14:textId="477691D6" w:rsidR="009E38D5" w:rsidRPr="004F7BB0" w:rsidRDefault="00204E52" w:rsidP="00C22BF0">
      <w:pPr>
        <w:pStyle w:val="Standard"/>
        <w:numPr>
          <w:ilvl w:val="1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Etap I – </w:t>
      </w:r>
      <w:r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>przygotowanie konkursu d</w:t>
      </w:r>
      <w:r w:rsidR="00E04890"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>o 30 dni od dnia podpisania umowy.</w:t>
      </w:r>
    </w:p>
    <w:p w14:paraId="2D4B284A" w14:textId="79339325" w:rsidR="004872CB" w:rsidRPr="004F7BB0" w:rsidRDefault="00204E52" w:rsidP="00C22BF0">
      <w:pPr>
        <w:pStyle w:val="Standard"/>
        <w:numPr>
          <w:ilvl w:val="1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Etap II </w:t>
      </w:r>
      <w:r w:rsidR="004872CB" w:rsidRPr="004F7BB0">
        <w:rPr>
          <w:rFonts w:asciiTheme="minorHAnsi" w:hAnsiTheme="minorHAnsi" w:cstheme="minorHAnsi"/>
          <w:kern w:val="0"/>
          <w:sz w:val="22"/>
          <w:szCs w:val="22"/>
        </w:rPr>
        <w:t xml:space="preserve"> -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przeprowadzenie postępowania konkursowego</w:t>
      </w:r>
      <w:r w:rsidR="004872CB" w:rsidRPr="004F7BB0">
        <w:rPr>
          <w:rFonts w:asciiTheme="minorHAnsi" w:hAnsiTheme="minorHAnsi" w:cstheme="minorHAnsi"/>
          <w:kern w:val="0"/>
          <w:sz w:val="22"/>
          <w:szCs w:val="22"/>
        </w:rPr>
        <w:t xml:space="preserve"> do </w:t>
      </w:r>
      <w:r w:rsidR="00E04890" w:rsidRPr="004F7BB0">
        <w:rPr>
          <w:rFonts w:asciiTheme="minorHAnsi" w:hAnsiTheme="minorHAnsi" w:cstheme="minorHAnsi"/>
          <w:kern w:val="0"/>
          <w:sz w:val="22"/>
          <w:szCs w:val="22"/>
        </w:rPr>
        <w:t>70 dni od dnia wykonania etapu I przedmiotu umowy.</w:t>
      </w:r>
    </w:p>
    <w:p w14:paraId="37556D1C" w14:textId="23B27CD4" w:rsidR="009E38D5" w:rsidRPr="004F7BB0" w:rsidRDefault="00204E52" w:rsidP="00C22BF0">
      <w:pPr>
        <w:pStyle w:val="Standard"/>
        <w:numPr>
          <w:ilvl w:val="1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Etap III –</w:t>
      </w:r>
      <w:r w:rsidR="0004652A" w:rsidRPr="004F7BB0">
        <w:rPr>
          <w:rFonts w:asciiTheme="minorHAnsi" w:hAnsiTheme="minorHAnsi" w:cstheme="minorHAnsi"/>
          <w:kern w:val="0"/>
          <w:sz w:val="22"/>
          <w:szCs w:val="22"/>
        </w:rPr>
        <w:t xml:space="preserve"> rozstrzygnięcie konkursu</w:t>
      </w:r>
      <w:r w:rsidR="00D815BF" w:rsidRPr="004F7BB0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 xml:space="preserve">do </w:t>
      </w:r>
      <w:r w:rsidR="008262DE"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 xml:space="preserve">65 </w:t>
      </w:r>
      <w:r w:rsidR="00E04890"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>dni od dnia wykonania etapu II przedmiotu umowy</w:t>
      </w:r>
    </w:p>
    <w:p w14:paraId="634796EC" w14:textId="66680439" w:rsidR="0004652A" w:rsidRPr="004F7BB0" w:rsidRDefault="0004652A" w:rsidP="00C22BF0">
      <w:pPr>
        <w:pStyle w:val="Standard"/>
        <w:numPr>
          <w:ilvl w:val="1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Etap IV – </w:t>
      </w:r>
      <w:r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>wystawa pokonkursowa</w:t>
      </w:r>
      <w:r w:rsidR="00D815BF"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 xml:space="preserve"> </w:t>
      </w:r>
      <w:r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 xml:space="preserve">do </w:t>
      </w:r>
      <w:r w:rsidR="00E04890" w:rsidRPr="004F7BB0">
        <w:rPr>
          <w:rFonts w:asciiTheme="minorHAnsi" w:eastAsia="Open Sans" w:hAnsiTheme="minorHAnsi" w:cstheme="minorHAnsi"/>
          <w:color w:val="000000"/>
          <w:kern w:val="0"/>
          <w:sz w:val="22"/>
          <w:szCs w:val="22"/>
        </w:rPr>
        <w:t>14 dni od dnia wykonania etapu III przedmiotu umowy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;</w:t>
      </w:r>
    </w:p>
    <w:p w14:paraId="4C75CE13" w14:textId="77777777" w:rsidR="009E38D5" w:rsidRPr="004F7BB0" w:rsidRDefault="00204E52" w:rsidP="00C22BF0">
      <w:pPr>
        <w:pStyle w:val="Standard"/>
        <w:numPr>
          <w:ilvl w:val="0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Każdy z Etapów realizacji Umowy podlegający fakturowaniu częściowemu zostanie potwierdzony protokołem zdawczo - odbiorczym podpisanym przez osoby odpowiedzialne za realizację Umowy, o których mowa w § 13 Umowy.</w:t>
      </w:r>
    </w:p>
    <w:p w14:paraId="4D286F30" w14:textId="77777777" w:rsidR="005F54FF" w:rsidRPr="005F54FF" w:rsidRDefault="00204E52" w:rsidP="00C22BF0">
      <w:pPr>
        <w:pStyle w:val="Standard"/>
        <w:numPr>
          <w:ilvl w:val="0"/>
          <w:numId w:val="18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iCs/>
          <w:kern w:val="0"/>
          <w:sz w:val="22"/>
          <w:szCs w:val="22"/>
        </w:rPr>
        <w:t>Planowany harmonogram realizacji umowy określa załącznik nr 1 pn.: „Harmonogram przygotowania oraz przeprowadzenia konkursu”</w:t>
      </w:r>
      <w:r w:rsidR="00DA2331" w:rsidRPr="004F7BB0">
        <w:rPr>
          <w:rFonts w:asciiTheme="minorHAnsi" w:hAnsiTheme="minorHAnsi" w:cstheme="minorHAnsi"/>
          <w:iCs/>
          <w:kern w:val="0"/>
          <w:sz w:val="22"/>
          <w:szCs w:val="22"/>
        </w:rPr>
        <w:t>, gdzie</w:t>
      </w:r>
      <w:r w:rsidRPr="004F7BB0">
        <w:rPr>
          <w:rFonts w:asciiTheme="minorHAnsi" w:hAnsiTheme="minorHAnsi" w:cstheme="minorHAnsi"/>
          <w:iCs/>
          <w:kern w:val="0"/>
          <w:sz w:val="22"/>
          <w:szCs w:val="22"/>
        </w:rPr>
        <w:t xml:space="preserve"> strony dopuszczają możliwość modyfikowania harmonogramu w trybie </w:t>
      </w:r>
    </w:p>
    <w:p w14:paraId="2A745E50" w14:textId="77777777" w:rsidR="005F54FF" w:rsidRDefault="005F54FF" w:rsidP="005F54FF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iCs/>
          <w:kern w:val="0"/>
          <w:sz w:val="22"/>
          <w:szCs w:val="22"/>
        </w:rPr>
      </w:pPr>
    </w:p>
    <w:p w14:paraId="5E6F8FC8" w14:textId="233E5CA1" w:rsidR="009E38D5" w:rsidRPr="004F7BB0" w:rsidRDefault="00204E52" w:rsidP="005F54FF">
      <w:pPr>
        <w:pStyle w:val="Standard"/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iCs/>
          <w:kern w:val="0"/>
          <w:sz w:val="22"/>
          <w:szCs w:val="22"/>
        </w:rPr>
        <w:t>roboczym.</w:t>
      </w:r>
    </w:p>
    <w:p w14:paraId="7E367DFB" w14:textId="77777777" w:rsidR="008B3BD4" w:rsidRDefault="008B3BD4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1645510F" w14:textId="77777777" w:rsidR="008B3BD4" w:rsidRDefault="008B3BD4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0CF811C8" w14:textId="0B8C0916" w:rsidR="004035FA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7</w:t>
      </w:r>
    </w:p>
    <w:p w14:paraId="23CECA73" w14:textId="77777777" w:rsidR="009E38D5" w:rsidRPr="004F7BB0" w:rsidRDefault="00204E52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Przetwarzanie danych </w:t>
      </w:r>
      <w:r w:rsidR="00A20A04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niestanowiących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danych osobowych</w:t>
      </w:r>
    </w:p>
    <w:p w14:paraId="4F39585F" w14:textId="77777777" w:rsidR="00C22BF0" w:rsidRPr="004F7BB0" w:rsidRDefault="00C22BF0" w:rsidP="00C22BF0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66000FFF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zobowiązuje się do bezwzględnego zachowania w poufności wszelkich informacji uzyskanych w związku z wykonaniem przedmiotu umowy.</w:t>
      </w:r>
    </w:p>
    <w:p w14:paraId="2B72A186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Przez obowiązek, o którym mowa w ust. 1 rozumie się w szczególności zakaz:</w:t>
      </w:r>
    </w:p>
    <w:p w14:paraId="67AB5D21" w14:textId="77777777" w:rsidR="009E38D5" w:rsidRPr="004F7BB0" w:rsidRDefault="00204E52" w:rsidP="00C22BF0">
      <w:pPr>
        <w:pStyle w:val="Standard"/>
        <w:numPr>
          <w:ilvl w:val="1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zapoznawania się przez Wykonawcę z dokumentami, analizami, zawartością dysków twardych i innych nośników informacji itp. nie związanych z powierzonym zakresem prac,</w:t>
      </w:r>
    </w:p>
    <w:p w14:paraId="3420B7D2" w14:textId="77777777" w:rsidR="009E38D5" w:rsidRPr="004F7BB0" w:rsidRDefault="00204E52" w:rsidP="00C22BF0">
      <w:pPr>
        <w:pStyle w:val="Standard"/>
        <w:numPr>
          <w:ilvl w:val="1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zabierania kopiowania oraz powielania dokumentów i danych, a w szczególności udostępniania ich osobom trzecim, informowania osób trzecich o danych objętych nakazem poufności.</w:t>
      </w:r>
    </w:p>
    <w:p w14:paraId="6638BE4A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Wykonawca zobowiązuje się nie wykorzystywać własnego sprzętu informatycznego na terenie siedziby 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Zamawiającego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 bez jego wiedzy i zgody.</w:t>
      </w:r>
    </w:p>
    <w:p w14:paraId="29E91645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zobowiązany jest do zapewnienia, aby jego pracownicy, a także osoby trzecie przy udziale których wykonuje czynności dla Zamawiającego, przestrzegali tych samych reguł poufności określonych w niniejszym dokumencie. Wykonawca ponosi odpowiedzialność za należyte wypełnienie zobowiązania wskazanego w zdaniu poprzedzającym, a za działania lub zaniechania osób trzecich odpowiada jak za swoje własne.</w:t>
      </w:r>
    </w:p>
    <w:p w14:paraId="6E08126E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zobowiązany jest również do podjęcia pozytywnych działań zmierzających do ochrony informacji poufnych Zamawiającego i jego Klientów, o ile w trakcie wykonywania przedmiotu umowy mogłoby dojść do ujawnienia takich informacji poza wiedzą i zgodą Zamawiającego.</w:t>
      </w:r>
    </w:p>
    <w:p w14:paraId="46B7FD19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Wykonawca zobowiązany jest nie wprowadzać do budynku będącego siedzibą Zamawiającego osób trzecich.</w:t>
      </w:r>
    </w:p>
    <w:p w14:paraId="1B757ABB" w14:textId="77777777" w:rsidR="009E38D5" w:rsidRPr="004F7BB0" w:rsidRDefault="00204E52" w:rsidP="00C22BF0">
      <w:pPr>
        <w:pStyle w:val="Standard"/>
        <w:numPr>
          <w:ilvl w:val="0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Postanowienia us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t. 1 - 6 nie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 będą miały zastosowania do informacji, które:</w:t>
      </w:r>
    </w:p>
    <w:p w14:paraId="04F218D3" w14:textId="77777777" w:rsidR="009E38D5" w:rsidRPr="004F7BB0" w:rsidRDefault="00204E52" w:rsidP="00C22BF0">
      <w:pPr>
        <w:pStyle w:val="Standard"/>
        <w:numPr>
          <w:ilvl w:val="1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zostały opublikowane lub stały się jawne bez naruszenia niniejszej umowy,</w:t>
      </w:r>
    </w:p>
    <w:p w14:paraId="56AF15AA" w14:textId="77777777" w:rsidR="009E38D5" w:rsidRPr="004F7BB0" w:rsidRDefault="00204E52" w:rsidP="00C22BF0">
      <w:pPr>
        <w:pStyle w:val="Standard"/>
        <w:numPr>
          <w:ilvl w:val="1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zostały ujawnione przez strony trzecie bez naruszenia zasady poufności określonej niniejszą umową,</w:t>
      </w:r>
    </w:p>
    <w:p w14:paraId="15DF11BF" w14:textId="77777777" w:rsidR="009E38D5" w:rsidRPr="004F7BB0" w:rsidRDefault="00204E52" w:rsidP="00C22BF0">
      <w:pPr>
        <w:pStyle w:val="Standard"/>
        <w:numPr>
          <w:ilvl w:val="1"/>
          <w:numId w:val="19"/>
        </w:numPr>
        <w:tabs>
          <w:tab w:val="left" w:pos="-2694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>zostały ujawnione na podstawie odpowiedniego przepisu prawa, wyroku sądowego lub decyzji administracyjnej.</w:t>
      </w:r>
    </w:p>
    <w:p w14:paraId="29B890F3" w14:textId="77777777" w:rsidR="009E38D5" w:rsidRPr="004F7BB0" w:rsidRDefault="009E38D5" w:rsidP="00C22BF0">
      <w:pPr>
        <w:pStyle w:val="Standard"/>
        <w:spacing w:line="360" w:lineRule="auto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6FF28358" w14:textId="77777777" w:rsidR="00B05B29" w:rsidRPr="004F7BB0" w:rsidRDefault="00B05B29" w:rsidP="00B05B29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8</w:t>
      </w:r>
    </w:p>
    <w:p w14:paraId="45A5C30D" w14:textId="77777777" w:rsidR="00B05B29" w:rsidRPr="004F7BB0" w:rsidRDefault="00B05B29" w:rsidP="00B05B29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Powierzenie przetwarzania danych osobowych</w:t>
      </w:r>
    </w:p>
    <w:p w14:paraId="03389BC6" w14:textId="77777777" w:rsidR="00B05B29" w:rsidRPr="004F7BB0" w:rsidRDefault="00B05B29" w:rsidP="00B05B29">
      <w:pPr>
        <w:pStyle w:val="Standard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2DBCAA70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Style w:val="Internetlink"/>
          <w:rFonts w:asciiTheme="minorHAnsi" w:eastAsia="Times New Roman" w:hAnsiTheme="minorHAnsi" w:cstheme="minorHAnsi"/>
          <w:color w:val="000000"/>
          <w:kern w:val="0"/>
          <w:sz w:val="22"/>
          <w:szCs w:val="22"/>
          <w:u w:val="none"/>
          <w:shd w:val="clear" w:color="auto" w:fill="FFFFFF"/>
        </w:rPr>
        <w:t xml:space="preserve">Zamawiający oświadcza, że </w:t>
      </w:r>
      <w:r w:rsidRPr="004F7BB0">
        <w:rPr>
          <w:rFonts w:asciiTheme="minorHAnsi" w:hAnsiTheme="minorHAnsi" w:cstheme="minorHAnsi"/>
          <w:sz w:val="22"/>
          <w:szCs w:val="22"/>
          <w:lang w:eastAsia="x-none"/>
        </w:rPr>
        <w:t>Prezydent</w:t>
      </w:r>
      <w:r w:rsidRPr="004F7BB0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Miasta Rzeszowa, </w:t>
      </w:r>
      <w:r w:rsidRPr="004F7BB0">
        <w:rPr>
          <w:rFonts w:asciiTheme="minorHAnsi" w:hAnsiTheme="minorHAnsi" w:cstheme="minorHAnsi"/>
          <w:sz w:val="22"/>
          <w:szCs w:val="22"/>
          <w:lang w:eastAsia="x-none"/>
        </w:rPr>
        <w:t>ul. Rynek 1, 35-064</w:t>
      </w:r>
      <w:r w:rsidRPr="004F7BB0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Rzeszów</w:t>
      </w:r>
      <w:r w:rsidRPr="004F7BB0">
        <w:rPr>
          <w:rStyle w:val="Internetlink"/>
          <w:rFonts w:asciiTheme="minorHAnsi" w:eastAsia="Times New Roman" w:hAnsiTheme="minorHAnsi" w:cstheme="minorHAnsi"/>
          <w:color w:val="000000"/>
          <w:kern w:val="0"/>
          <w:sz w:val="22"/>
          <w:szCs w:val="22"/>
          <w:u w:val="none"/>
          <w:shd w:val="clear" w:color="auto" w:fill="FFFFFF"/>
        </w:rPr>
        <w:t xml:space="preserve"> jest administratorem danych osobowych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zwane RODO)</w:t>
      </w:r>
    </w:p>
    <w:p w14:paraId="39E3444F" w14:textId="77777777" w:rsidR="00B05B29" w:rsidRPr="00D14E6C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Bidi"/>
          <w:sz w:val="22"/>
          <w:szCs w:val="22"/>
        </w:rPr>
      </w:pPr>
      <w:r w:rsidRPr="3898D0BB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Zamawiający działając na podstawie art. 28 ust. 3 RODO, powierza Wykonawcy przetwarzanie danych osobowych wskazanych w pkt. 1</w:t>
      </w:r>
      <w:r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3</w:t>
      </w:r>
      <w:r w:rsidRPr="3898D0BB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 a Wykonawca to powierzenie przyjmuje na warunkach określonych 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br/>
      </w:r>
      <w:r w:rsidRPr="3898D0BB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 niniejszej umowie.</w:t>
      </w:r>
    </w:p>
    <w:p w14:paraId="5EC06F54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 xml:space="preserve">Celem powierzenia przetwarzania danych jest 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  <w:lang w:bidi="ar-SA"/>
        </w:rPr>
        <w:t>przygotowanie</w:t>
      </w:r>
      <w:r w:rsidRPr="08E2B020">
        <w:rPr>
          <w:rFonts w:asciiTheme="minorHAnsi" w:eastAsia="Lucida Sans Unicode" w:hAnsiTheme="minorHAnsi" w:cstheme="minorBidi"/>
          <w:color w:val="000000"/>
          <w:kern w:val="0"/>
          <w:sz w:val="22"/>
          <w:szCs w:val="22"/>
        </w:rPr>
        <w:t xml:space="preserve"> i przeprowadzenie konkursu na </w:t>
      </w:r>
      <w:r w:rsidRPr="08E2B020">
        <w:rPr>
          <w:rFonts w:asciiTheme="minorHAnsi" w:eastAsia="Times New Roman" w:hAnsiTheme="minorHAnsi" w:cstheme="minorBidi"/>
          <w:b/>
          <w:color w:val="000000"/>
          <w:kern w:val="0"/>
          <w:sz w:val="22"/>
          <w:szCs w:val="22"/>
        </w:rPr>
        <w:t>„Budowę budynku Auli Miejskiej”</w:t>
      </w:r>
    </w:p>
    <w:p w14:paraId="177BC12F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>Powierzenie przetwarzania danych obejmuje: zbieranie, utrwalanie, organizowanie, porządkowanie, przechowywanie, modyfikowanie, przeglądanie, wykorzystywanie, usuwanie i niszczenie</w:t>
      </w:r>
    </w:p>
    <w:p w14:paraId="01AEEF7C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Bidi"/>
          <w:sz w:val="22"/>
          <w:szCs w:val="22"/>
        </w:rPr>
      </w:pPr>
      <w:r w:rsidRPr="08E2B020">
        <w:rPr>
          <w:rFonts w:asciiTheme="minorHAnsi" w:hAnsiTheme="minorHAnsi" w:cstheme="minorBidi"/>
          <w:kern w:val="0"/>
          <w:sz w:val="22"/>
          <w:szCs w:val="22"/>
        </w:rPr>
        <w:t>Pow</w:t>
      </w: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 xml:space="preserve">ierzone dane dotyczą osób fizycznych składających wnioski o </w:t>
      </w:r>
      <w:r w:rsidRPr="08E2B020">
        <w:rPr>
          <w:rFonts w:asciiTheme="minorHAnsi" w:eastAsia="Open Sans" w:hAnsiTheme="minorHAnsi" w:cstheme="minorBidi"/>
          <w:color w:val="000000"/>
          <w:kern w:val="0"/>
          <w:sz w:val="22"/>
          <w:szCs w:val="22"/>
        </w:rPr>
        <w:t>dopuszczenie do udziału w konkursie</w:t>
      </w:r>
      <w:r w:rsidRPr="08E2B020">
        <w:rPr>
          <w:rFonts w:asciiTheme="minorHAnsi" w:eastAsia="Open Sans" w:hAnsiTheme="minorHAnsi" w:cstheme="minorBidi"/>
          <w:color w:val="000000" w:themeColor="text1"/>
          <w:sz w:val="22"/>
          <w:szCs w:val="22"/>
        </w:rPr>
        <w:t>, członków komisji konkursowej</w:t>
      </w:r>
    </w:p>
    <w:p w14:paraId="2F261F7F" w14:textId="77777777" w:rsidR="00B05B29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</w:pPr>
      <w:r w:rsidRPr="7F8322A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Kategorie przetwarzanych danych osobowych: imię, nazwisko lub </w:t>
      </w:r>
      <w:r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7F8322A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nazwa uczestnika konkursu, adres, telefon, </w:t>
      </w:r>
      <w:r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PESEL </w:t>
      </w:r>
      <w:r w:rsidRPr="7F8322A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, e- mail, podpis elektroniczny.</w:t>
      </w:r>
    </w:p>
    <w:p w14:paraId="78A01A4A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>P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owierzone dane mają być przetwarzane w formie elektronicznej i papierowej.</w:t>
      </w:r>
    </w:p>
    <w:p w14:paraId="311D8843" w14:textId="77777777" w:rsidR="00B05B29" w:rsidRPr="00904DB7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Wykonawca oświadcza, iż posiada odpowiednią fachową wiedzę, wiarygodność i zasoby w celu zapewnienia, iż powierzone dane osobowe będą przetwarzane zgodnie z wymaganiami wynikającymi z przepisów 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br/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o ochronie danych osobowych.</w:t>
      </w:r>
    </w:p>
    <w:p w14:paraId="55014416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Wykonawca 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 xml:space="preserve">uwzględniając stan wiedzy technicznej, koszt wdrażania oraz charakter, zakres, kontekst i cele przetwarzania oraz ryzyko naruszenia praw lub wolności osób fizycznych o różnym prawdopodobieństwie 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lastRenderedPageBreak/>
        <w:t>wystąpienia i wadze zagrożenia zapewnia wdrożenie odpowiednich środków technicznych i organizacyjnych, aby zapewnić stopień bezpieczeństwa odpowiadający temu ryzyku, tak by przetwarzanie spełniało wymogi RODO i chroniło prawa osób, których dane dotyczą</w:t>
      </w:r>
    </w:p>
    <w:p w14:paraId="2C9DE05A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>U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 xml:space="preserve">względniając charakter przetwarzania oraz w zakresie, w jakim poniższe będzie możliwe,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Wykonawca 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 xml:space="preserve">wdroży środki techniczne i organizacyjne w celu wsparcia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Zamawiającego, 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>w realizacji jego obowiązku udzielania odpowiedzi na wszelkie żądania osób fizycznych wykonujących prawa przysługujące im na podstawie Rozdziału III RODO.</w:t>
      </w:r>
    </w:p>
    <w:p w14:paraId="3FB4A6CD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>W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ykonawca nie może wykorzystywać powierzonych danych w innym celu niż wynikający z konieczności realizacji przedmiotowej umowy</w:t>
      </w:r>
    </w:p>
    <w:p w14:paraId="106FD29A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Wykonawca jest zobowiązany do nadania upoważnień do przetwarzania danych osobowych wszystkim osobom, które w ramach realizacji umowy będą przetwarzać dane osobowe oraz zobowiązać te osoby do zachowania w tajemnicy treść danych</w:t>
      </w:r>
    </w:p>
    <w:p w14:paraId="2CEF2667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Wykonawca 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>ponosi odpowiedzialność za działania i zaniechania osób przez niego upoważnionych do przetwarzania danych osobowych</w:t>
      </w:r>
    </w:p>
    <w:p w14:paraId="6DA109B1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>W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ykonawca odpowiada za szkody powstałe wobec Zamawiającego lub osób trzecich w wyniku niezgodnego z Umową przetwarzania danych osobowych</w:t>
      </w:r>
    </w:p>
    <w:p w14:paraId="55FDC80E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Zamawiający ma prawo, przez cały okres trwania umowy, kontrolować poprawność zabezpieczenia i przetwarzania danych osobowych przez Wykonawcę</w:t>
      </w:r>
    </w:p>
    <w:p w14:paraId="03F0AB90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Wykonawca zobowiązuje się powiadomić Zamawiającego o kontrolach podmiotów zewnętrznych w zakresie przetwarzania danych osobowych prowadzonych w siedzibie Wykonawcy oraz o wydanych zaleceniach.</w:t>
      </w:r>
    </w:p>
    <w:p w14:paraId="42F26B0F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Wykonawca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 xml:space="preserve"> powiadomi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Zamawiającego 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>bez zbędnej zwłoki, w każdym przypadku, gdy zasadnie uzna, że doszło do naruszenia ochrony danych skutkującego przypadkowym lub niezgodnym z prawem zniszczeniem, utratą, zmianą, nieuprawnionym ujawnieniem lub uzyskaniem dostępu do powierzonych danych osobowych.</w:t>
      </w:r>
    </w:p>
    <w:p w14:paraId="6901FDAE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>U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 xml:space="preserve">względniając charakter przetwarzania oraz informacje dostępne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Wykonawcy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 xml:space="preserve">,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Wykonawca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 xml:space="preserve"> zapewni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Zamawiającemu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 xml:space="preserve"> wsparcie w realizacji obowiązków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Zamawiającego </w:t>
      </w: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>w zakresie zgłaszania naruszeń ochrony danych osobowych organom nadzorczym oraz osobom fizycznym a także dokonywania oceny skutków dla ochrony danych oraz konsultowania się z organami nadzoru w związku z ocenami skutków dla ochrony danych w przypadkach, gdy będzie to konieczne.</w:t>
      </w:r>
    </w:p>
    <w:p w14:paraId="0C6DF73F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Courier New" w:hAnsiTheme="minorHAnsi" w:cstheme="minorBidi"/>
          <w:color w:val="000000"/>
          <w:kern w:val="0"/>
          <w:sz w:val="22"/>
          <w:szCs w:val="22"/>
        </w:rPr>
        <w:t>W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  <w:lang w:eastAsia="hi-IN"/>
        </w:rPr>
        <w:t xml:space="preserve">ykonawca </w:t>
      </w: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  <w:lang w:eastAsia="hi-IN"/>
        </w:rPr>
        <w:t>może w związku z realizacją niniejszej Umowy powierzyć dalej przetwarzanie powierzonych danych osobowych innemu podmiotowi, po uzyskaniu uprzedniej zgody Zamawiającego.</w:t>
      </w:r>
    </w:p>
    <w:p w14:paraId="71B2E91A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  <w:lang w:eastAsia="hi-IN"/>
        </w:rPr>
        <w:t>W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  <w:lang w:eastAsia="hi-IN"/>
        </w:rPr>
        <w:t xml:space="preserve">ykonawca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ponosi odpowiedzialność za wszelkie działania podmiotów, którym </w:t>
      </w:r>
      <w:proofErr w:type="spellStart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podpowierzył</w:t>
      </w:r>
      <w:proofErr w:type="spellEnd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 przetwarzanie danych osobowych.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  <w:lang w:eastAsia="hi-IN"/>
        </w:rPr>
        <w:t>Wykonawca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 zobowiązuje się </w:t>
      </w:r>
      <w:proofErr w:type="spellStart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podpowierzać</w:t>
      </w:r>
      <w:proofErr w:type="spellEnd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 przetwarzanie danych osobowych wyłącznie tym podmiotom, które zapewniają wystarczające gwarancje wdrożenia odpowiednich środków technicznych i organizacyjnych, by przetwarzanie spełniało wymogi przepisów o ochronie danych osobowych i chroniło prawa osób, których dane dotyczą.</w:t>
      </w:r>
    </w:p>
    <w:p w14:paraId="77A573A4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W </w:t>
      </w: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 xml:space="preserve">przypadku jakiegokolwiek naruszenia przez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Wykonawcę</w:t>
      </w: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 xml:space="preserve"> niniejszej umowy lub przepisów o ochronie danych osobowych, a także w przypadku rozwiązania niniejszej umowy niezależnie od przyczyn,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Wykonawca</w:t>
      </w: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 xml:space="preserve"> w trybie natychmiastowym zaprzestanie przetwarzania danych osobowych.</w:t>
      </w:r>
    </w:p>
    <w:p w14:paraId="21525BAF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hAnsiTheme="minorHAnsi" w:cstheme="minorBidi"/>
          <w:color w:val="000000"/>
          <w:kern w:val="0"/>
          <w:sz w:val="22"/>
          <w:szCs w:val="22"/>
        </w:rPr>
        <w:t>P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 xml:space="preserve">o zakończeniu okresu związania umową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Wykonawca 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>zobowiązuje się przekazać Zamawiającemu przetwarzany zbiór, a jego kopię oraz wszystkie utworzone w trakcie realizacji umowy zbiory tymczasowe, pomocnicze i wszelkie inne zawierające dane, objęte niniejszą umową, trwale usunąć (przez trwałe usunięcie danych rozumie się skasowanie i co najmniej jednokrotne nadpisanie losowym ciągiem znaków za pomocą dedykowanego oprogramowania lub - w przypadku nośników jednokrotnego zapisu (np. płyty cd) - zniszczenie za pomocą przeznaczonego do tego urządzenia).</w:t>
      </w:r>
    </w:p>
    <w:p w14:paraId="6F93FAD9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>W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ykonawca </w:t>
      </w:r>
      <w:r w:rsidRPr="08E2B020">
        <w:rPr>
          <w:rFonts w:asciiTheme="minorHAnsi" w:eastAsia="Arial" w:hAnsiTheme="minorHAnsi" w:cstheme="minorBidi"/>
          <w:color w:val="000000"/>
          <w:kern w:val="0"/>
          <w:sz w:val="22"/>
          <w:szCs w:val="22"/>
        </w:rPr>
        <w:t xml:space="preserve">złoży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Zamawiającemu pisemne oświadczenie o usunięciu danych.</w:t>
      </w:r>
    </w:p>
    <w:p w14:paraId="1B0B5277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Czas trwania przetwarzania powierzonych Wykonawcy danych osobowych będzie zgodny z czasem realizacji przedmiotu niniejszej umowy.</w:t>
      </w:r>
    </w:p>
    <w:p w14:paraId="1C676DFC" w14:textId="77777777" w:rsidR="00B05B29" w:rsidRPr="004F7BB0" w:rsidRDefault="00B05B29" w:rsidP="00B05B29">
      <w:pPr>
        <w:pStyle w:val="Standard"/>
        <w:numPr>
          <w:ilvl w:val="0"/>
          <w:numId w:val="20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Oprogramowanie przeznaczone do przetwarzania danych osobowych powinno spełniać wymogi w następującym zakresie:</w:t>
      </w:r>
    </w:p>
    <w:p w14:paraId="46F30C5A" w14:textId="77777777" w:rsidR="00B05B29" w:rsidRPr="004F7BB0" w:rsidRDefault="00B05B29" w:rsidP="00B05B29">
      <w:pPr>
        <w:pStyle w:val="Standard"/>
        <w:numPr>
          <w:ilvl w:val="1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Dla każdej osoby, której dane osobowe są przetwarzane w oprogramowaniu – oprogramowanie zapewnia odnotowanie:</w:t>
      </w:r>
    </w:p>
    <w:p w14:paraId="752DAE30" w14:textId="77777777" w:rsidR="00B05B29" w:rsidRPr="004F7BB0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daty pierwszego wprowadzenia danych do systemu</w:t>
      </w:r>
    </w:p>
    <w:p w14:paraId="74804AF0" w14:textId="77777777" w:rsidR="00B05B29" w:rsidRPr="004F7BB0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identyfikatora użytkownika wprowadzającego dane do programu</w:t>
      </w:r>
    </w:p>
    <w:p w14:paraId="78C7E1C7" w14:textId="77777777" w:rsidR="00B05B29" w:rsidRPr="004F7BB0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źródła danych</w:t>
      </w:r>
    </w:p>
    <w:p w14:paraId="1EA29718" w14:textId="77777777" w:rsidR="00213868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informacji o odbior</w:t>
      </w:r>
      <w:r w:rsidRPr="08E2B020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c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ach, w rozumieniu art. 4 pkt 1 RODO, których dane osobowe zostały udostępnione, </w:t>
      </w:r>
    </w:p>
    <w:p w14:paraId="1B181E97" w14:textId="4D52E406" w:rsidR="00213868" w:rsidRDefault="00213868">
      <w:pPr>
        <w:suppressAutoHyphens w:val="0"/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</w:pPr>
    </w:p>
    <w:p w14:paraId="2D67B5C9" w14:textId="77777777" w:rsidR="00213868" w:rsidRDefault="00213868" w:rsidP="00213868">
      <w:pPr>
        <w:pStyle w:val="Standard"/>
        <w:ind w:left="426"/>
        <w:jc w:val="both"/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</w:pPr>
    </w:p>
    <w:p w14:paraId="272D9498" w14:textId="0E5FB58A" w:rsidR="00B05B29" w:rsidRPr="004F7BB0" w:rsidRDefault="00B05B29" w:rsidP="00213868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dacie i zakresie tego udostępnienia</w:t>
      </w:r>
      <w:r w:rsidR="005F54FF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.</w:t>
      </w:r>
    </w:p>
    <w:p w14:paraId="1AAA4418" w14:textId="77777777" w:rsidR="00B05B29" w:rsidRPr="00A07B5D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sprzeciwu, o którym mowa w art.</w:t>
      </w:r>
      <w:r w:rsidRPr="08E2B020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21 RODO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.</w:t>
      </w:r>
    </w:p>
    <w:p w14:paraId="1102FB07" w14:textId="77777777" w:rsidR="00B05B29" w:rsidRPr="004F7BB0" w:rsidRDefault="00B05B29" w:rsidP="00B05B29">
      <w:pPr>
        <w:pStyle w:val="Standard"/>
        <w:numPr>
          <w:ilvl w:val="1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Odnotowanie informacji, o których mowa w </w:t>
      </w:r>
      <w:proofErr w:type="spellStart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ppkt</w:t>
      </w:r>
      <w:proofErr w:type="spellEnd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 1 następuje automatycznie po zatwierdzeniu przez użytkownika operacji wprowadzanych danych.</w:t>
      </w:r>
    </w:p>
    <w:p w14:paraId="3A64F8C3" w14:textId="08C435B8" w:rsidR="00B05B29" w:rsidRPr="004F7BB0" w:rsidRDefault="00B05B29" w:rsidP="00B05B29">
      <w:pPr>
        <w:pStyle w:val="Standard"/>
        <w:numPr>
          <w:ilvl w:val="1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Dla każdej osoby, której dane osobowe są przetwarzane w oprogramowaniu, zapewnia ono sporządzenie i wydrukowanie raportu zawierającego w powszechnie zrozumiałej formie informacje, </w:t>
      </w:r>
      <w:r w:rsidR="005F54FF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br/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o których mowa w </w:t>
      </w:r>
      <w:proofErr w:type="spellStart"/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ppkt</w:t>
      </w:r>
      <w:proofErr w:type="spellEnd"/>
      <w:r w:rsidR="008B3BD4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 </w:t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1.</w:t>
      </w:r>
    </w:p>
    <w:p w14:paraId="4EA813AD" w14:textId="77777777" w:rsidR="00B05B29" w:rsidRPr="004F7BB0" w:rsidRDefault="00B05B29" w:rsidP="00B05B29">
      <w:pPr>
        <w:pStyle w:val="Standard"/>
        <w:numPr>
          <w:ilvl w:val="1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Zastosowano mechanizmy kontroli dostępu danych:</w:t>
      </w:r>
    </w:p>
    <w:p w14:paraId="2107AE97" w14:textId="7EB5B090" w:rsidR="00B05B29" w:rsidRPr="004F7BB0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 oprogramowaniu rejestrowany jest dla każdego użytkownika odrębny identyfikator</w:t>
      </w:r>
      <w:r w:rsidR="00213868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,</w:t>
      </w:r>
    </w:p>
    <w:p w14:paraId="3EC1890F" w14:textId="3050A37F" w:rsidR="00B05B29" w:rsidRPr="004F7BB0" w:rsidRDefault="00B05B29" w:rsidP="00B05B29">
      <w:pPr>
        <w:pStyle w:val="Standard"/>
        <w:numPr>
          <w:ilvl w:val="2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 xml:space="preserve">dostęp do danych jest możliwy wyłącznie po wprowadzeniu identyfikatora i dokonaniu uwierzytelnienia </w:t>
      </w:r>
      <w:r w:rsidRPr="004F7BB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br/>
      </w: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w postaci wprowadzenia hasła dostępu</w:t>
      </w:r>
      <w:r w:rsidR="00213868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.</w:t>
      </w:r>
    </w:p>
    <w:p w14:paraId="21B3D2C0" w14:textId="5535EB56" w:rsidR="00B05B29" w:rsidRPr="005F54FF" w:rsidRDefault="00B05B29" w:rsidP="00B05B29">
      <w:pPr>
        <w:pStyle w:val="Standard"/>
        <w:numPr>
          <w:ilvl w:val="1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8E2B020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Hasło, składa się co najmniej z 8 znaków, zawiera małe i wielkie litery oraz cyfry lub znaki specjalne</w:t>
      </w:r>
      <w:r w:rsidR="00213868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.</w:t>
      </w:r>
    </w:p>
    <w:p w14:paraId="0AA8E279" w14:textId="77777777" w:rsidR="00B05B29" w:rsidRPr="005F54FF" w:rsidRDefault="00B05B29" w:rsidP="005F54FF">
      <w:pPr>
        <w:pStyle w:val="Standard"/>
        <w:numPr>
          <w:ilvl w:val="1"/>
          <w:numId w:val="2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F54FF">
        <w:rPr>
          <w:rFonts w:asciiTheme="minorHAnsi" w:eastAsia="Times New Roman" w:hAnsiTheme="minorHAnsi" w:cstheme="minorBidi"/>
          <w:color w:val="000000"/>
          <w:kern w:val="0"/>
          <w:sz w:val="22"/>
          <w:szCs w:val="22"/>
        </w:rPr>
        <w:t>Oprogramowanie wymusza zmianę hasła nie rzadziej niż co 30 dni.</w:t>
      </w:r>
    </w:p>
    <w:p w14:paraId="5C6C814D" w14:textId="77777777" w:rsidR="00B05B29" w:rsidRDefault="00B05B29" w:rsidP="001132E2">
      <w:pPr>
        <w:pStyle w:val="Tekstpodstawowy3"/>
        <w:tabs>
          <w:tab w:val="left" w:pos="-15"/>
        </w:tabs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7FCD1A78" w14:textId="7E09E393" w:rsidR="009E38D5" w:rsidRPr="004F7BB0" w:rsidRDefault="00204E52" w:rsidP="001132E2">
      <w:pPr>
        <w:pStyle w:val="Tekstpodstawowy3"/>
        <w:tabs>
          <w:tab w:val="left" w:pos="-1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§ </w:t>
      </w:r>
      <w:r w:rsidR="004A49E3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9</w:t>
      </w:r>
    </w:p>
    <w:p w14:paraId="7A7D6660" w14:textId="77777777" w:rsidR="009E38D5" w:rsidRPr="004F7BB0" w:rsidRDefault="00204E52" w:rsidP="001132E2">
      <w:pPr>
        <w:pStyle w:val="Tekstpodstawowy3"/>
        <w:tabs>
          <w:tab w:val="left" w:pos="-15"/>
        </w:tabs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Kary umowne</w:t>
      </w:r>
    </w:p>
    <w:p w14:paraId="37CD6996" w14:textId="77777777" w:rsidR="001132E2" w:rsidRPr="004F7BB0" w:rsidRDefault="001132E2" w:rsidP="00C22BF0">
      <w:pPr>
        <w:pStyle w:val="Tekstpodstawowy3"/>
        <w:tabs>
          <w:tab w:val="left" w:pos="-15"/>
        </w:tabs>
        <w:ind w:left="142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</w:p>
    <w:p w14:paraId="5E586AF2" w14:textId="77777777" w:rsidR="009E38D5" w:rsidRPr="004F7BB0" w:rsidRDefault="004035FA" w:rsidP="00213868">
      <w:pPr>
        <w:pStyle w:val="Standard"/>
        <w:numPr>
          <w:ilvl w:val="0"/>
          <w:numId w:val="21"/>
        </w:numPr>
        <w:tabs>
          <w:tab w:val="left" w:pos="170"/>
        </w:tabs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Wykonawca zapłaci Zamawiającemu</w:t>
      </w:r>
      <w:r w:rsidR="00204E52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następujące kary umowne:</w:t>
      </w:r>
    </w:p>
    <w:p w14:paraId="010B9C63" w14:textId="3BE85F7A" w:rsidR="009E38D5" w:rsidRPr="004F7BB0" w:rsidRDefault="00204E52" w:rsidP="00213868">
      <w:pPr>
        <w:pStyle w:val="Standard"/>
        <w:numPr>
          <w:ilvl w:val="1"/>
          <w:numId w:val="21"/>
        </w:numPr>
        <w:tabs>
          <w:tab w:val="left" w:pos="170"/>
        </w:tabs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za zwłokę w wykonaniu poszczególnych Etapów Umowy w wysokości 0,1% wynagrodzenia umownego </w:t>
      </w:r>
      <w:r w:rsidR="00390A59">
        <w:rPr>
          <w:rFonts w:asciiTheme="minorHAnsi" w:hAnsiTheme="minorHAnsi" w:cstheme="minorHAnsi"/>
          <w:color w:val="000000"/>
          <w:kern w:val="0"/>
          <w:sz w:val="22"/>
          <w:szCs w:val="22"/>
        </w:rPr>
        <w:t>brutto</w:t>
      </w:r>
      <w:r w:rsidR="00390A59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określonego w § 5 ust. 1 za każdy dzień zwłoki, licząc od dnia następnego po upływie terminu ustalonego na zakończenie Etapu – maksymalnie 80 % wynagrodzenia umownego </w:t>
      </w:r>
      <w:r w:rsidR="008A506C">
        <w:rPr>
          <w:rFonts w:asciiTheme="minorHAnsi" w:hAnsiTheme="minorHAnsi" w:cstheme="minorHAnsi"/>
          <w:color w:val="000000"/>
          <w:kern w:val="0"/>
          <w:sz w:val="22"/>
          <w:szCs w:val="22"/>
        </w:rPr>
        <w:t>bru</w:t>
      </w:r>
      <w:r w:rsidR="008A506C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tto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określonego</w:t>
      </w:r>
      <w:r w:rsidR="005F54FF">
        <w:rPr>
          <w:rFonts w:asciiTheme="minorHAnsi" w:hAnsiTheme="minorHAnsi" w:cstheme="minorHAnsi"/>
          <w:color w:val="000000"/>
          <w:kern w:val="0"/>
          <w:sz w:val="22"/>
          <w:szCs w:val="22"/>
        </w:rPr>
        <w:br/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w § 5 ust. 1;</w:t>
      </w:r>
    </w:p>
    <w:p w14:paraId="357B269B" w14:textId="61124B2A" w:rsidR="009E38D5" w:rsidRPr="004F7BB0" w:rsidRDefault="00204E52" w:rsidP="00213868">
      <w:pPr>
        <w:pStyle w:val="Standard"/>
        <w:numPr>
          <w:ilvl w:val="1"/>
          <w:numId w:val="21"/>
        </w:numPr>
        <w:tabs>
          <w:tab w:val="left" w:pos="170"/>
        </w:tabs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z tytułu rozwiązania Umowy przez Zamawiającego z przyczyn leżących po stronie Wykonawcy w wysokości </w:t>
      </w:r>
      <w:r w:rsidR="004035FA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2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0% wynagrodzenia umownego </w:t>
      </w:r>
      <w:r w:rsidR="00D4094A">
        <w:rPr>
          <w:rFonts w:asciiTheme="minorHAnsi" w:hAnsiTheme="minorHAnsi" w:cstheme="minorHAnsi"/>
          <w:color w:val="000000"/>
          <w:kern w:val="0"/>
          <w:sz w:val="22"/>
          <w:szCs w:val="22"/>
        </w:rPr>
        <w:t>brutto</w:t>
      </w:r>
      <w:r w:rsidR="00D4094A"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określonego w § 5 ust. 1.</w:t>
      </w:r>
    </w:p>
    <w:p w14:paraId="5084DB54" w14:textId="77777777" w:rsidR="009E38D5" w:rsidRPr="004F7BB0" w:rsidRDefault="00204E52" w:rsidP="00213868">
      <w:pPr>
        <w:pStyle w:val="Standard"/>
        <w:numPr>
          <w:ilvl w:val="0"/>
          <w:numId w:val="21"/>
        </w:numPr>
        <w:tabs>
          <w:tab w:val="left" w:pos="170"/>
        </w:tabs>
        <w:ind w:left="142" w:right="140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Zamawiający zastrzega sobie prawo dochodzenia odszkodowania przewyższającego wysokość kar umownych na zasadach ogólnych przewidzianych w Kodeksie cywilnym.</w:t>
      </w:r>
    </w:p>
    <w:p w14:paraId="542FFB31" w14:textId="5CA3AC5A" w:rsidR="005B7FFA" w:rsidRPr="00C22BF0" w:rsidRDefault="005B7FFA" w:rsidP="00213868">
      <w:pPr>
        <w:pStyle w:val="Standard"/>
        <w:numPr>
          <w:ilvl w:val="0"/>
          <w:numId w:val="21"/>
        </w:numPr>
        <w:tabs>
          <w:tab w:val="left" w:pos="170"/>
        </w:tabs>
        <w:ind w:left="142" w:right="1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Strony ustalają, że zapłata należności tytułem kar umownych nastąpi na podstawie noty obciążeniowej </w:t>
      </w:r>
      <w:r w:rsidR="005F54FF">
        <w:rPr>
          <w:rFonts w:asciiTheme="minorHAnsi" w:hAnsiTheme="minorHAnsi" w:cs="Arial"/>
          <w:color w:val="000000"/>
          <w:kern w:val="0"/>
          <w:sz w:val="22"/>
          <w:szCs w:val="22"/>
        </w:rPr>
        <w:br/>
      </w:r>
      <w:r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w terminie 3 dni od jej doręczenia Wykonawcy. </w:t>
      </w:r>
    </w:p>
    <w:p w14:paraId="4FC47B63" w14:textId="77777777" w:rsidR="005B7FFA" w:rsidRPr="00C22BF0" w:rsidRDefault="005B7FFA" w:rsidP="00213868">
      <w:pPr>
        <w:pStyle w:val="Standard"/>
        <w:numPr>
          <w:ilvl w:val="0"/>
          <w:numId w:val="21"/>
        </w:numPr>
        <w:tabs>
          <w:tab w:val="left" w:pos="170"/>
        </w:tabs>
        <w:ind w:left="142" w:right="140"/>
        <w:jc w:val="both"/>
        <w:rPr>
          <w:rFonts w:asciiTheme="minorHAnsi" w:hAnsiTheme="minorHAnsi" w:cs="Arial"/>
          <w:sz w:val="22"/>
          <w:szCs w:val="22"/>
        </w:rPr>
      </w:pPr>
      <w:r w:rsidRPr="00C22BF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W razie opóźnienia </w:t>
      </w:r>
      <w:r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bezskutecznego upływu terminu naliczone zostaną odsetki ustawowe, a Zamawiający może dokonać potrącenia wymagalnych kar umownych wraz z odsetkami z wynagrodzenia należnego </w:t>
      </w:r>
      <w:r w:rsidRPr="00C22BF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Wykonawcy </w:t>
      </w:r>
      <w:r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składając stosowne oświadczenia, a </w:t>
      </w:r>
      <w:r w:rsidRPr="00C22BF0">
        <w:rPr>
          <w:rFonts w:asciiTheme="minorHAnsi" w:hAnsiTheme="minorHAnsi" w:cs="Arial"/>
          <w:color w:val="000000"/>
          <w:kern w:val="0"/>
          <w:sz w:val="22"/>
          <w:szCs w:val="22"/>
        </w:rPr>
        <w:t>Wykonawca wyraża zgodę na jej potrącenie przez Zamawiającego z dowolnej należności Wykonawcy.</w:t>
      </w:r>
    </w:p>
    <w:p w14:paraId="22BA1D2A" w14:textId="77777777" w:rsidR="009E38D5" w:rsidRPr="004F7BB0" w:rsidRDefault="009E38D5" w:rsidP="00213868">
      <w:pPr>
        <w:pStyle w:val="Standard"/>
        <w:tabs>
          <w:tab w:val="left" w:pos="170"/>
        </w:tabs>
        <w:ind w:left="142" w:right="140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58FD9A51" w14:textId="77777777" w:rsidR="009E38D5" w:rsidRPr="004F7BB0" w:rsidRDefault="00204E52" w:rsidP="005F54FF">
      <w:pPr>
        <w:pStyle w:val="Normalny2"/>
        <w:widowControl/>
        <w:autoSpaceDE w:val="0"/>
        <w:spacing w:line="100" w:lineRule="atLeast"/>
        <w:ind w:left="142" w:hanging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1</w:t>
      </w:r>
      <w:r w:rsidR="004A49E3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0</w:t>
      </w:r>
    </w:p>
    <w:p w14:paraId="1415E8E6" w14:textId="77777777" w:rsidR="009E38D5" w:rsidRPr="004F7BB0" w:rsidRDefault="00204E52" w:rsidP="00C22BF0">
      <w:pPr>
        <w:pStyle w:val="Standard"/>
        <w:tabs>
          <w:tab w:val="left" w:pos="0"/>
          <w:tab w:val="left" w:pos="1690"/>
        </w:tabs>
        <w:ind w:left="142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Zmiany Umowy</w:t>
      </w:r>
    </w:p>
    <w:p w14:paraId="2794805F" w14:textId="77777777" w:rsidR="001132E2" w:rsidRPr="004F7BB0" w:rsidRDefault="001132E2" w:rsidP="00C22BF0">
      <w:pPr>
        <w:pStyle w:val="Standard"/>
        <w:tabs>
          <w:tab w:val="left" w:pos="0"/>
          <w:tab w:val="left" w:pos="1690"/>
        </w:tabs>
        <w:ind w:left="142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</w:p>
    <w:p w14:paraId="2A3D66B2" w14:textId="35541587" w:rsidR="009E38D5" w:rsidRPr="004F7BB0" w:rsidRDefault="005B665B" w:rsidP="00C22BF0">
      <w:pPr>
        <w:pStyle w:val="Standard"/>
        <w:tabs>
          <w:tab w:val="left" w:pos="170"/>
        </w:tabs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C22BF0">
        <w:rPr>
          <w:rFonts w:asciiTheme="minorHAnsi" w:hAnsiTheme="minorHAnsi" w:cs="Arial"/>
          <w:color w:val="000000"/>
          <w:kern w:val="0"/>
          <w:sz w:val="22"/>
          <w:szCs w:val="22"/>
        </w:rPr>
        <w:t>Zmiany i uzupełnienia umowy wymagają formy pisemnej pod rygorem nieważności w formie aneksu</w:t>
      </w:r>
      <w:r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. </w:t>
      </w:r>
    </w:p>
    <w:p w14:paraId="41BADC68" w14:textId="77777777" w:rsidR="005B7FFA" w:rsidRDefault="005B7FFA" w:rsidP="001132E2">
      <w:pPr>
        <w:pStyle w:val="Standard"/>
        <w:spacing w:line="100" w:lineRule="atLeast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10997EDA" w14:textId="0DA9AF68" w:rsidR="009E38D5" w:rsidRPr="004F7BB0" w:rsidRDefault="00204E52" w:rsidP="001132E2">
      <w:pPr>
        <w:pStyle w:val="Standard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1</w:t>
      </w:r>
      <w:r w:rsidR="004A49E3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1</w:t>
      </w:r>
    </w:p>
    <w:p w14:paraId="6BA42FE8" w14:textId="77777777" w:rsidR="009E38D5" w:rsidRPr="004F7BB0" w:rsidRDefault="00204E52" w:rsidP="001132E2">
      <w:pPr>
        <w:pStyle w:val="Standard"/>
        <w:spacing w:line="100" w:lineRule="atLeast"/>
        <w:ind w:left="142" w:hanging="142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Rozwiązanie Umowy</w:t>
      </w:r>
    </w:p>
    <w:p w14:paraId="14CED8C3" w14:textId="77777777" w:rsidR="001132E2" w:rsidRPr="004F7BB0" w:rsidRDefault="001132E2" w:rsidP="00C22BF0">
      <w:pPr>
        <w:pStyle w:val="Standard"/>
        <w:spacing w:line="100" w:lineRule="atLeast"/>
        <w:ind w:left="142" w:hanging="720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</w:p>
    <w:p w14:paraId="5E5E5F85" w14:textId="77777777" w:rsidR="009E38D5" w:rsidRPr="004F7BB0" w:rsidRDefault="00204E52" w:rsidP="00C22BF0">
      <w:pPr>
        <w:pStyle w:val="Standard"/>
        <w:numPr>
          <w:ilvl w:val="0"/>
          <w:numId w:val="22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Zamawiający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może rozwiązać Umowę bez okresu wypowiedzenia </w:t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>w przypadku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naruszenia przez Wykonawcę istotnych postanowień Umowy, w szczególności wadliwego lub sprzecznego z Umową wykonania przedmiotu Umowy mimo upływu terminu wyznaczonego przez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 xml:space="preserve">Zamawiającego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 wezwaniu do zmiany takiego działania lub zaniechania.</w:t>
      </w:r>
    </w:p>
    <w:p w14:paraId="6583515F" w14:textId="77777777" w:rsidR="009E38D5" w:rsidRPr="004F7BB0" w:rsidRDefault="00204E52" w:rsidP="00C22BF0">
      <w:pPr>
        <w:pStyle w:val="Standard"/>
        <w:numPr>
          <w:ilvl w:val="0"/>
          <w:numId w:val="22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 xml:space="preserve">W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przypadku określonym w ust. 1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Wykonawca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zachowuje prawo do wynagrodzenia w wysokości poniesionych i uznanych przez Zamawiającego kosztów</w:t>
      </w:r>
      <w:r w:rsidRPr="004F7BB0">
        <w:rPr>
          <w:rFonts w:asciiTheme="minorHAnsi" w:hAnsiTheme="minorHAnsi" w:cstheme="minorHAnsi"/>
          <w:b/>
          <w:color w:val="000000"/>
          <w:kern w:val="0"/>
          <w:sz w:val="22"/>
          <w:szCs w:val="22"/>
        </w:rPr>
        <w:t>.</w:t>
      </w:r>
    </w:p>
    <w:p w14:paraId="42DCE1E1" w14:textId="77777777" w:rsidR="003255B8" w:rsidRDefault="003255B8" w:rsidP="00C22BF0">
      <w:pPr>
        <w:pStyle w:val="Standard"/>
        <w:widowControl/>
        <w:autoSpaceDE w:val="0"/>
        <w:ind w:left="142" w:hanging="72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</w:p>
    <w:p w14:paraId="14136C35" w14:textId="3BB5CF6D" w:rsidR="009E38D5" w:rsidRPr="004F7BB0" w:rsidRDefault="00204E52" w:rsidP="005F54FF">
      <w:pPr>
        <w:pStyle w:val="Standard"/>
        <w:widowControl/>
        <w:autoSpaceDE w:val="0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§ 1</w:t>
      </w:r>
      <w:r w:rsidR="004A49E3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2</w:t>
      </w:r>
    </w:p>
    <w:p w14:paraId="482AF436" w14:textId="77777777" w:rsidR="009E38D5" w:rsidRPr="004F7BB0" w:rsidRDefault="00204E52" w:rsidP="005F54FF">
      <w:pPr>
        <w:pStyle w:val="Standard"/>
        <w:widowControl/>
        <w:autoSpaceDE w:val="0"/>
        <w:ind w:left="142"/>
        <w:jc w:val="center"/>
        <w:rPr>
          <w:rStyle w:val="Domylnaczcionkaakapitu3"/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</w:pPr>
      <w:r w:rsidRPr="004F7BB0">
        <w:rPr>
          <w:rStyle w:val="Domylnaczcionkaakapitu3"/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  <w:t>Wypowiedzenie/odstąpienie od Umowy</w:t>
      </w:r>
    </w:p>
    <w:p w14:paraId="32E795FB" w14:textId="77777777" w:rsidR="001132E2" w:rsidRPr="004F7BB0" w:rsidRDefault="001132E2" w:rsidP="00C22BF0">
      <w:pPr>
        <w:pStyle w:val="Standard"/>
        <w:widowControl/>
        <w:autoSpaceDE w:val="0"/>
        <w:ind w:left="142" w:hanging="720"/>
        <w:jc w:val="center"/>
        <w:rPr>
          <w:rFonts w:asciiTheme="minorHAnsi" w:hAnsiTheme="minorHAnsi" w:cstheme="minorHAnsi"/>
          <w:sz w:val="22"/>
          <w:szCs w:val="22"/>
        </w:rPr>
      </w:pPr>
    </w:p>
    <w:p w14:paraId="53F59EF3" w14:textId="77777777" w:rsidR="005F54FF" w:rsidRPr="005F54FF" w:rsidRDefault="00204E52" w:rsidP="00C22BF0">
      <w:pPr>
        <w:pStyle w:val="Standard"/>
        <w:numPr>
          <w:ilvl w:val="0"/>
          <w:numId w:val="23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W razie wystąpienia istotnej zmiany okoliczności powodującej, że wykonanie Umowy nie leży w interesie </w:t>
      </w:r>
    </w:p>
    <w:p w14:paraId="44B34E2D" w14:textId="77777777" w:rsidR="005F54FF" w:rsidRDefault="005F54FF" w:rsidP="005F54FF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BBB220" w14:textId="77777777" w:rsidR="005F54FF" w:rsidRDefault="005F54FF" w:rsidP="005F54FF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00BB558D" w14:textId="77777777" w:rsidR="005F54FF" w:rsidRDefault="005F54FF" w:rsidP="005F54FF">
      <w:pPr>
        <w:pStyle w:val="Standard"/>
        <w:tabs>
          <w:tab w:val="left" w:pos="170"/>
        </w:tabs>
        <w:ind w:left="142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449E779E" w14:textId="77777777" w:rsidR="005F54FF" w:rsidRDefault="005F54FF" w:rsidP="005F54FF">
      <w:pPr>
        <w:pStyle w:val="Standard"/>
        <w:tabs>
          <w:tab w:val="left" w:pos="170"/>
        </w:tabs>
        <w:ind w:left="142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79719A44" w14:textId="2DCDA0CC" w:rsidR="009E38D5" w:rsidRPr="004F7BB0" w:rsidRDefault="00204E52" w:rsidP="005F54FF">
      <w:pPr>
        <w:pStyle w:val="Standard"/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publicznym, czego nie można było przewidzieć w chwili zawarcia Umowy,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Zamawiający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może odstąpić od Umowy w terminie 30 dni od powzięcia wiadomości o powyższych okolicznościach. W takim przypadku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 xml:space="preserve">Wykonawca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może żądać jedynie wynagrodzenia należnego mu z tytułu wykonania części Umowy, co zostanie potwierdzone protokołem sporządzonym przez osoby wymienione w § 13.</w:t>
      </w:r>
    </w:p>
    <w:p w14:paraId="16382BFA" w14:textId="77777777" w:rsidR="009E38D5" w:rsidRPr="004F7BB0" w:rsidRDefault="00204E52" w:rsidP="00C22BF0">
      <w:pPr>
        <w:pStyle w:val="Standard"/>
        <w:numPr>
          <w:ilvl w:val="0"/>
          <w:numId w:val="23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Zamawiający może rozwiązać umowę z zachowaniem 2-tygodniowego okresu wypowiedzenia w każdym czasie bez podania przyczyny. W takim przypadku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 xml:space="preserve">Wykonawca 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może żądać jedynie wynagrodzenia należnego mu z tytułu wykonania części Umowy, co zostanie potwierdzone protokołem sporządzonym przez osoby wymienione w § 13.</w:t>
      </w:r>
    </w:p>
    <w:p w14:paraId="03FBC04F" w14:textId="77777777" w:rsidR="009E38D5" w:rsidRPr="004F7BB0" w:rsidRDefault="00204E52" w:rsidP="00C22BF0">
      <w:pPr>
        <w:pStyle w:val="Standard"/>
        <w:numPr>
          <w:ilvl w:val="0"/>
          <w:numId w:val="23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Style w:val="Domylnaczcionkaakapitu3"/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Z chwilą otrzymania zawiadomienia od </w:t>
      </w:r>
      <w:r w:rsidRPr="004F7BB0">
        <w:rPr>
          <w:rStyle w:val="Domylnaczcionkaakapitu3"/>
          <w:rFonts w:asciiTheme="minorHAnsi" w:eastAsia="Times New Roman" w:hAnsiTheme="minorHAnsi" w:cstheme="minorHAnsi"/>
          <w:iCs/>
          <w:color w:val="000000"/>
          <w:kern w:val="0"/>
          <w:sz w:val="22"/>
          <w:szCs w:val="22"/>
          <w:shd w:val="clear" w:color="auto" w:fill="FFFFFF"/>
        </w:rPr>
        <w:t>Zamawiającego</w:t>
      </w:r>
      <w:r w:rsidRPr="004F7BB0">
        <w:rPr>
          <w:rStyle w:val="Domylnaczcionkaakapitu3"/>
          <w:rFonts w:asciiTheme="minorHAnsi" w:eastAsia="Times New Roman" w:hAnsiTheme="minorHAnsi" w:cstheme="minorHAnsi"/>
          <w:color w:val="000000"/>
          <w:kern w:val="0"/>
          <w:sz w:val="22"/>
          <w:szCs w:val="22"/>
          <w:shd w:val="clear" w:color="auto" w:fill="FFFFFF"/>
        </w:rPr>
        <w:t xml:space="preserve"> o odstąpieniu, wypowiedzeniu lub rozwiązaniu Umowy, Wykonawca winien wstrzymać realizację przedmiotu Umowy oraz zabezpieczyć to, co do tej pory wykonał.</w:t>
      </w:r>
    </w:p>
    <w:p w14:paraId="6C0D49CC" w14:textId="77777777" w:rsidR="009E38D5" w:rsidRPr="004F7BB0" w:rsidRDefault="009E38D5" w:rsidP="00C22BF0">
      <w:pPr>
        <w:pStyle w:val="Standard"/>
        <w:tabs>
          <w:tab w:val="left" w:pos="170"/>
        </w:tabs>
        <w:ind w:left="142"/>
        <w:jc w:val="both"/>
        <w:rPr>
          <w:rFonts w:asciiTheme="minorHAnsi" w:eastAsia="ArialMT" w:hAnsiTheme="minorHAnsi" w:cstheme="minorHAnsi"/>
          <w:kern w:val="0"/>
          <w:sz w:val="22"/>
          <w:szCs w:val="22"/>
        </w:rPr>
      </w:pPr>
    </w:p>
    <w:p w14:paraId="54D512AA" w14:textId="77777777" w:rsidR="009E38D5" w:rsidRPr="004F7BB0" w:rsidRDefault="00204E52" w:rsidP="00C22BF0">
      <w:pPr>
        <w:pStyle w:val="Standard"/>
        <w:spacing w:line="100" w:lineRule="atLeast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Courier New" w:hAnsiTheme="minorHAnsi" w:cstheme="minorHAnsi"/>
          <w:b/>
          <w:bCs/>
          <w:kern w:val="0"/>
          <w:sz w:val="22"/>
          <w:szCs w:val="22"/>
        </w:rPr>
        <w:t>§ 1</w:t>
      </w:r>
      <w:r w:rsidR="004A49E3" w:rsidRPr="004F7BB0">
        <w:rPr>
          <w:rFonts w:asciiTheme="minorHAnsi" w:eastAsia="Courier New" w:hAnsiTheme="minorHAnsi" w:cstheme="minorHAnsi"/>
          <w:b/>
          <w:bCs/>
          <w:kern w:val="0"/>
          <w:sz w:val="22"/>
          <w:szCs w:val="22"/>
        </w:rPr>
        <w:t>3</w:t>
      </w:r>
    </w:p>
    <w:p w14:paraId="0D39F1D5" w14:textId="77777777" w:rsidR="009E38D5" w:rsidRPr="004F7BB0" w:rsidRDefault="00204E52" w:rsidP="00C22BF0">
      <w:pPr>
        <w:pStyle w:val="Standard"/>
        <w:spacing w:line="100" w:lineRule="atLeast"/>
        <w:ind w:left="142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Osoby odpowiedzialne za nadzór nad Umową</w:t>
      </w:r>
    </w:p>
    <w:p w14:paraId="02FF2557" w14:textId="77777777" w:rsidR="001132E2" w:rsidRPr="004F7BB0" w:rsidRDefault="001132E2" w:rsidP="00C22BF0">
      <w:pPr>
        <w:pStyle w:val="Standard"/>
        <w:spacing w:line="100" w:lineRule="atLeast"/>
        <w:ind w:left="142"/>
        <w:jc w:val="center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</w:pPr>
    </w:p>
    <w:p w14:paraId="11482D7C" w14:textId="77777777" w:rsidR="009E38D5" w:rsidRPr="004F7BB0" w:rsidRDefault="00204E52" w:rsidP="00C22BF0">
      <w:pPr>
        <w:pStyle w:val="Standard"/>
        <w:spacing w:line="100" w:lineRule="atLeast"/>
        <w:ind w:left="142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Osobami odpowiedzialnymi za nadzór nad realizacją Umowy są:</w:t>
      </w:r>
    </w:p>
    <w:p w14:paraId="1905AE57" w14:textId="47D090DE" w:rsidR="009E38D5" w:rsidRPr="004F7BB0" w:rsidRDefault="00204E52" w:rsidP="00C22BF0">
      <w:pPr>
        <w:pStyle w:val="Standard"/>
        <w:numPr>
          <w:ilvl w:val="0"/>
          <w:numId w:val="24"/>
        </w:numPr>
        <w:spacing w:line="100" w:lineRule="atLeas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ze strony Zamawiającego:</w:t>
      </w:r>
      <w:r w:rsidR="001132E2" w:rsidRPr="004F7BB0">
        <w:rPr>
          <w:rFonts w:asciiTheme="minorHAnsi" w:hAnsiTheme="minorHAnsi" w:cstheme="minorHAnsi"/>
          <w:kern w:val="0"/>
          <w:sz w:val="22"/>
          <w:szCs w:val="22"/>
        </w:rPr>
        <w:t xml:space="preserve"> Pan Janusz Sepioł, Architekt Miasta Rzeszowa 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>(email</w:t>
      </w:r>
      <w:r w:rsidR="001132E2" w:rsidRPr="004F7BB0">
        <w:rPr>
          <w:rFonts w:asciiTheme="minorHAnsi" w:hAnsiTheme="minorHAnsi" w:cstheme="minorHAnsi"/>
          <w:kern w:val="0"/>
          <w:sz w:val="22"/>
          <w:szCs w:val="22"/>
        </w:rPr>
        <w:t>: bam@erzeszow.pl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 xml:space="preserve">, </w:t>
      </w:r>
      <w:r w:rsidR="005F54FF">
        <w:rPr>
          <w:rFonts w:asciiTheme="minorHAnsi" w:hAnsiTheme="minorHAnsi" w:cstheme="minorHAnsi"/>
          <w:kern w:val="0"/>
          <w:sz w:val="22"/>
          <w:szCs w:val="22"/>
        </w:rPr>
        <w:br/>
        <w:t>t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>el</w:t>
      </w:r>
      <w:r w:rsidR="001132E2" w:rsidRPr="004F7BB0">
        <w:rPr>
          <w:rFonts w:asciiTheme="minorHAnsi" w:hAnsiTheme="minorHAnsi" w:cstheme="minorHAnsi"/>
          <w:kern w:val="0"/>
          <w:sz w:val="22"/>
          <w:szCs w:val="22"/>
        </w:rPr>
        <w:t>: 178754850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>)</w:t>
      </w:r>
    </w:p>
    <w:p w14:paraId="09FE043E" w14:textId="77777777" w:rsidR="006522E5" w:rsidRPr="004F7BB0" w:rsidRDefault="00204E52" w:rsidP="00C22BF0">
      <w:pPr>
        <w:pStyle w:val="Standard"/>
        <w:numPr>
          <w:ilvl w:val="0"/>
          <w:numId w:val="24"/>
        </w:numPr>
        <w:spacing w:line="100" w:lineRule="atLeast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ze strony Wykonawcy: </w:t>
      </w:r>
      <w:r w:rsidR="008360F4" w:rsidRPr="004F7BB0">
        <w:rPr>
          <w:rFonts w:asciiTheme="minorHAnsi" w:hAnsiTheme="minorHAnsi" w:cstheme="minorHAnsi"/>
          <w:kern w:val="0"/>
          <w:sz w:val="22"/>
          <w:szCs w:val="22"/>
        </w:rPr>
        <w:t>………………………… (email, Tel)</w:t>
      </w:r>
    </w:p>
    <w:p w14:paraId="70F580AF" w14:textId="77777777" w:rsidR="009E38D5" w:rsidRPr="004F7BB0" w:rsidRDefault="009E38D5" w:rsidP="00C22BF0">
      <w:pPr>
        <w:pStyle w:val="Standard"/>
        <w:spacing w:line="100" w:lineRule="atLeast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1556A254" w14:textId="77777777" w:rsidR="009E38D5" w:rsidRPr="004F7BB0" w:rsidRDefault="00204E52" w:rsidP="00C22BF0">
      <w:pPr>
        <w:pStyle w:val="Standard"/>
        <w:autoSpaceDE w:val="0"/>
        <w:ind w:left="142"/>
        <w:jc w:val="center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§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1</w:t>
      </w:r>
      <w:r w:rsidR="004A49E3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4</w:t>
      </w:r>
    </w:p>
    <w:p w14:paraId="379E2198" w14:textId="77777777" w:rsidR="009E38D5" w:rsidRPr="004F7BB0" w:rsidRDefault="00204E52" w:rsidP="00C22BF0">
      <w:pPr>
        <w:pStyle w:val="Standard"/>
        <w:autoSpaceDE w:val="0"/>
        <w:ind w:left="142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Postanowienia końcowe</w:t>
      </w:r>
    </w:p>
    <w:p w14:paraId="487B9D15" w14:textId="77777777" w:rsidR="001132E2" w:rsidRPr="004F7BB0" w:rsidRDefault="001132E2" w:rsidP="00C22BF0">
      <w:pPr>
        <w:pStyle w:val="Standard"/>
        <w:autoSpaceDE w:val="0"/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494618CD" w14:textId="77777777" w:rsidR="009E38D5" w:rsidRPr="004F7BB0" w:rsidRDefault="00204E52" w:rsidP="00C22BF0">
      <w:pPr>
        <w:pStyle w:val="Standard"/>
        <w:numPr>
          <w:ilvl w:val="0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Przelew (cesja) wierzytelności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Wykonawcy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wynikających z Umowy może nastąpić wyłącznie po uzyskaniu przez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Wykonawcę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pisemnej, uprzedniej zgody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Zamawiającego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, pod rygorem nieważności przelewu.</w:t>
      </w:r>
    </w:p>
    <w:p w14:paraId="21325913" w14:textId="77777777" w:rsidR="009E38D5" w:rsidRPr="004F7BB0" w:rsidRDefault="00204E52" w:rsidP="00C22BF0">
      <w:pPr>
        <w:pStyle w:val="Standard"/>
        <w:numPr>
          <w:ilvl w:val="0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Wykonawca oświadcza, że znany jest mu fakt, iż treść niniejszej Umowy, a w szczególności przedmiot i wysokość wynagrodzenia, stanowią informację publiczną w rozumieniu art. 1 ust. 1 ustawy z dnia 6 września 2001 r. o dostępie do informacji, która podlega udostępnieniu w trybie przedmiotowej ustawy.</w:t>
      </w:r>
    </w:p>
    <w:p w14:paraId="238FF742" w14:textId="77777777" w:rsidR="009E38D5" w:rsidRPr="004F7BB0" w:rsidRDefault="00204E52" w:rsidP="00C22BF0">
      <w:pPr>
        <w:pStyle w:val="Standard"/>
        <w:numPr>
          <w:ilvl w:val="0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Do spraw nieuregulowanych Umową mają zastosowanie odpowiednie przepisy Kodeksu cywilnego.</w:t>
      </w:r>
    </w:p>
    <w:p w14:paraId="650D7225" w14:textId="77777777" w:rsidR="009E38D5" w:rsidRPr="004F7BB0" w:rsidRDefault="00204E52" w:rsidP="00C22BF0">
      <w:pPr>
        <w:pStyle w:val="Standard"/>
        <w:numPr>
          <w:ilvl w:val="0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Spory wynikłe z Umowy, a nie rozstrzygnięte na drodze negocjacji, będą rozpatrywane przez Sąd powszechny właściwy dla siedziby </w:t>
      </w:r>
      <w:r w:rsidRPr="004F7BB0">
        <w:rPr>
          <w:rFonts w:asciiTheme="minorHAnsi" w:hAnsiTheme="minorHAnsi" w:cstheme="minorHAnsi"/>
          <w:iCs/>
          <w:color w:val="000000"/>
          <w:kern w:val="0"/>
          <w:sz w:val="22"/>
          <w:szCs w:val="22"/>
        </w:rPr>
        <w:t>Zamawiającego.</w:t>
      </w:r>
    </w:p>
    <w:p w14:paraId="4FE0E71B" w14:textId="77777777" w:rsidR="009E38D5" w:rsidRPr="004F7BB0" w:rsidRDefault="00204E52" w:rsidP="00C22BF0">
      <w:pPr>
        <w:pStyle w:val="Standard"/>
        <w:numPr>
          <w:ilvl w:val="0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Umowę sporządzono w trzech jednakowo brzmiących egzemplarzach, jeden dla Wykonawcy oraz dwa dla Zamawiającego.</w:t>
      </w:r>
    </w:p>
    <w:p w14:paraId="020EE5B5" w14:textId="77777777" w:rsidR="009E38D5" w:rsidRPr="004F7BB0" w:rsidRDefault="00204E52" w:rsidP="00C22BF0">
      <w:pPr>
        <w:pStyle w:val="Standard"/>
        <w:numPr>
          <w:ilvl w:val="0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Integralną część Umowy stanowią załączniki:</w:t>
      </w:r>
    </w:p>
    <w:p w14:paraId="108EFDA4" w14:textId="77777777" w:rsidR="009E38D5" w:rsidRPr="004F7BB0" w:rsidRDefault="00204E52" w:rsidP="00C22BF0">
      <w:pPr>
        <w:pStyle w:val="Standard"/>
        <w:numPr>
          <w:ilvl w:val="1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Załącznik nr 1 - </w:t>
      </w:r>
      <w:r w:rsidRPr="004F7BB0">
        <w:rPr>
          <w:rFonts w:asciiTheme="minorHAnsi" w:eastAsia="Times New Roman" w:hAnsiTheme="minorHAnsi" w:cstheme="minorHAnsi"/>
          <w:iCs/>
          <w:kern w:val="0"/>
          <w:sz w:val="22"/>
          <w:szCs w:val="22"/>
          <w:shd w:val="clear" w:color="auto" w:fill="FFFFFF"/>
        </w:rPr>
        <w:t>Harmonogram przygotowania oraz przeprowadzenia konkursu</w:t>
      </w: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;</w:t>
      </w:r>
    </w:p>
    <w:p w14:paraId="58A5287D" w14:textId="77777777" w:rsidR="009E38D5" w:rsidRPr="004F7BB0" w:rsidRDefault="00204E52" w:rsidP="00C22BF0">
      <w:pPr>
        <w:pStyle w:val="Standard"/>
        <w:numPr>
          <w:ilvl w:val="1"/>
          <w:numId w:val="25"/>
        </w:numPr>
        <w:tabs>
          <w:tab w:val="left" w:pos="17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color w:val="000000"/>
          <w:kern w:val="0"/>
          <w:sz w:val="22"/>
          <w:szCs w:val="22"/>
        </w:rPr>
        <w:t>Załącznik nr 2 - Generalne standardy i zasady przygotowania konkursu rekomendowane przez SARP.</w:t>
      </w:r>
    </w:p>
    <w:p w14:paraId="530F1ED2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061E4F36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53D173D4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2555621C" w14:textId="77777777" w:rsidR="009E38D5" w:rsidRPr="004F7BB0" w:rsidRDefault="00204E52" w:rsidP="00C22BF0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Style w:val="Domylnaczcionkaakapitu3"/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ZAMAWIAJĄCY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ab/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ab/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ab/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ab/>
      </w:r>
      <w:r w:rsidR="001132E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                                                          </w:t>
      </w: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ab/>
      </w:r>
      <w:r w:rsidRPr="004F7BB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shd w:val="clear" w:color="auto" w:fill="FFFFFF"/>
        </w:rPr>
        <w:t>WYKONAWCA</w:t>
      </w:r>
    </w:p>
    <w:p w14:paraId="57A19AB2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6DB8864A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5B04A6BD" w14:textId="77777777" w:rsidR="009E38D5" w:rsidRPr="004F7BB0" w:rsidRDefault="009E38D5" w:rsidP="00C22BF0">
      <w:pPr>
        <w:pStyle w:val="Standard"/>
        <w:ind w:left="142"/>
        <w:jc w:val="both"/>
        <w:rPr>
          <w:rFonts w:asciiTheme="minorHAnsi" w:hAnsiTheme="minorHAnsi" w:cstheme="minorHAnsi"/>
          <w:kern w:val="0"/>
          <w:sz w:val="22"/>
          <w:szCs w:val="22"/>
        </w:rPr>
      </w:pPr>
    </w:p>
    <w:p w14:paraId="5C7D8330" w14:textId="77777777" w:rsidR="009E38D5" w:rsidRPr="004F7BB0" w:rsidRDefault="001132E2" w:rsidP="001132E2">
      <w:pPr>
        <w:pStyle w:val="Standard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  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 xml:space="preserve">.................................………… 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ab/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ab/>
      </w: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                                                          </w:t>
      </w:r>
      <w:r w:rsidR="00204E52" w:rsidRPr="004F7BB0">
        <w:rPr>
          <w:rFonts w:asciiTheme="minorHAnsi" w:hAnsiTheme="minorHAnsi" w:cstheme="minorHAnsi"/>
          <w:kern w:val="0"/>
          <w:sz w:val="22"/>
          <w:szCs w:val="22"/>
        </w:rPr>
        <w:tab/>
        <w:t>…….......................................</w:t>
      </w:r>
    </w:p>
    <w:p w14:paraId="561EC32B" w14:textId="77777777" w:rsidR="009E38D5" w:rsidRPr="004F7BB0" w:rsidRDefault="001132E2" w:rsidP="00C22BF0">
      <w:pPr>
        <w:pStyle w:val="Standard"/>
        <w:ind w:left="142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 xml:space="preserve">    </w:t>
      </w:r>
    </w:p>
    <w:p w14:paraId="753236B0" w14:textId="77777777" w:rsidR="00CC098E" w:rsidRPr="004F7BB0" w:rsidRDefault="00CC098E" w:rsidP="00C22BF0">
      <w:pPr>
        <w:suppressAutoHyphens w:val="0"/>
        <w:ind w:left="142"/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br w:type="page"/>
      </w:r>
    </w:p>
    <w:p w14:paraId="2268F7A0" w14:textId="77777777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lastRenderedPageBreak/>
        <w:t>Załącznik Nr 1</w:t>
      </w:r>
    </w:p>
    <w:p w14:paraId="2FF06801" w14:textId="77777777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>do umowy</w:t>
      </w:r>
    </w:p>
    <w:p w14:paraId="34D2AEA7" w14:textId="77777777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 xml:space="preserve">Nr </w:t>
      </w:r>
      <w:r w:rsidR="001132E2"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BAM.272.2.2023</w:t>
      </w:r>
    </w:p>
    <w:p w14:paraId="118310AA" w14:textId="77777777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>z dnia………………………………………..</w:t>
      </w:r>
    </w:p>
    <w:p w14:paraId="6C2314FC" w14:textId="77777777" w:rsidR="009E38D5" w:rsidRPr="004F7BB0" w:rsidRDefault="009E38D5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18E8EF7A" w14:textId="77777777" w:rsidR="009E38D5" w:rsidRPr="004F7BB0" w:rsidRDefault="009E38D5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3B37CC66" w14:textId="77777777" w:rsidR="009E38D5" w:rsidRPr="004F7BB0" w:rsidRDefault="009E38D5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66A93DEB" w14:textId="77777777" w:rsidR="009E38D5" w:rsidRPr="004F7BB0" w:rsidRDefault="009E38D5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05B94A8C" w14:textId="77777777" w:rsidR="009E38D5" w:rsidRPr="004F7BB0" w:rsidRDefault="00204E52">
      <w:pPr>
        <w:pStyle w:val="Standard"/>
        <w:tabs>
          <w:tab w:val="left" w:pos="1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>HARMONOGRAM PRZYGOTOWANIA ORAZ PRZEPROWADZENIA KONKURSU</w:t>
      </w:r>
    </w:p>
    <w:p w14:paraId="306D9F19" w14:textId="77777777" w:rsidR="009E38D5" w:rsidRPr="004F7BB0" w:rsidRDefault="009E38D5">
      <w:pPr>
        <w:pStyle w:val="Default"/>
        <w:rPr>
          <w:rFonts w:asciiTheme="minorHAnsi" w:hAnsiTheme="minorHAnsi" w:cstheme="minorHAnsi"/>
          <w:b/>
          <w:kern w:val="0"/>
          <w:sz w:val="22"/>
          <w:szCs w:val="22"/>
        </w:rPr>
      </w:pPr>
    </w:p>
    <w:tbl>
      <w:tblPr>
        <w:tblW w:w="1027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2"/>
        <w:gridCol w:w="778"/>
        <w:gridCol w:w="7087"/>
        <w:gridCol w:w="1418"/>
      </w:tblGrid>
      <w:tr w:rsidR="00244D80" w:rsidRPr="00742648" w14:paraId="67159F40" w14:textId="77777777" w:rsidTr="004F7BB0">
        <w:trPr>
          <w:trHeight w:val="69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CD7C3" w14:textId="2E67DFCC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ETAP I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653A6B" w14:textId="42910D3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EECD8" w14:textId="77777777" w:rsidR="00244D80" w:rsidRPr="00742648" w:rsidRDefault="00244D80" w:rsidP="00F47C7A">
            <w:pPr>
              <w:pStyle w:val="Standard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64938994"/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Ogłoszenie o konkursie przekazane Urzędowi Publikacji Unii Europejskiej</w:t>
            </w:r>
            <w:bookmarkEnd w:id="2"/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C50E95F" w14:textId="12B33EC5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do 30 dni od dnia podpisania umowy</w:t>
            </w:r>
          </w:p>
        </w:tc>
      </w:tr>
      <w:tr w:rsidR="00244D80" w:rsidRPr="00742648" w14:paraId="65707D68" w14:textId="77777777" w:rsidTr="004F7BB0">
        <w:trPr>
          <w:trHeight w:val="2126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E9AFD92" w14:textId="037AC04C" w:rsidR="00244D80" w:rsidRPr="00742648" w:rsidRDefault="00244D80" w:rsidP="00244D80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ETAP II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B4DDD" w14:textId="51B4DE6B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6FB8A" w14:textId="77777777" w:rsidR="00244D80" w:rsidRPr="00742648" w:rsidRDefault="00244D80" w:rsidP="00F47C7A">
            <w:pPr>
              <w:pStyle w:val="Standard"/>
              <w:suppressAutoHyphens w:val="0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Ostateczny termin składania poprzez Platformę komunikacji elektronicznej </w:t>
            </w:r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wniosków o wyjaśnienie treści Regulaminu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 konkursu dotyczących przygotowania i składania wniosków o dopuszczenie do udziału w konkursie.</w:t>
            </w:r>
          </w:p>
          <w:p w14:paraId="225CB853" w14:textId="77777777" w:rsidR="00244D80" w:rsidRPr="00742648" w:rsidRDefault="00244D80" w:rsidP="00F47C7A">
            <w:pPr>
              <w:pStyle w:val="Standard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Organizator udzieli wyjaśnień poprzez Platformę komunikacji elektronicznej niezwłocznie, jednak nie później niż na 2 dni przed upływem terminu składania wniosków o dopuszczenie do udziału w konkursie.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A17FDCD" w14:textId="017BC50A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do 14 dni od dnia ogłoszenia konkursu</w:t>
            </w:r>
          </w:p>
        </w:tc>
      </w:tr>
      <w:tr w:rsidR="00244D80" w:rsidRPr="00742648" w14:paraId="7E5DB957" w14:textId="77777777" w:rsidTr="004F7BB0">
        <w:trPr>
          <w:trHeight w:val="1236"/>
        </w:trPr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61E54E52" w14:textId="7777777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87FA1D" w14:textId="22C5928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303A0" w14:textId="77777777" w:rsidR="00244D80" w:rsidRPr="00742648" w:rsidRDefault="00244D80" w:rsidP="00F47C7A">
            <w:pPr>
              <w:pStyle w:val="Standard"/>
              <w:suppressAutoHyphens w:val="0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Ostateczny termin składania </w:t>
            </w:r>
            <w:bookmarkStart w:id="3" w:name="_Hlk66984735"/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poprzez Platformę komunikacji elektronicznej </w:t>
            </w:r>
            <w:bookmarkEnd w:id="3"/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wniosków o dopuszczenie do udziału w Konkursie</w:t>
            </w:r>
            <w:bookmarkStart w:id="4" w:name="_Hlk66984154"/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oraz podmiotowych środków dowodowych, oświadczeń i dokumentów</w:t>
            </w:r>
            <w:bookmarkEnd w:id="4"/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 na potwierdzenie spełnienia wymagań określonych przez Organizatora.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FEE9D6" w14:textId="0442D053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do 21 dni od dnia ogłoszenia konkursu</w:t>
            </w:r>
          </w:p>
        </w:tc>
      </w:tr>
      <w:tr w:rsidR="00244D80" w:rsidRPr="00742648" w14:paraId="4C628E0A" w14:textId="77777777" w:rsidTr="004F7BB0">
        <w:trPr>
          <w:trHeight w:val="1013"/>
        </w:trPr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08CDFF04" w14:textId="7777777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9C2F85" w14:textId="10930EDA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7F754" w14:textId="77777777" w:rsidR="00244D80" w:rsidRPr="00742648" w:rsidRDefault="00244D80" w:rsidP="00F47C7A">
            <w:pPr>
              <w:pStyle w:val="Standard"/>
              <w:suppressAutoHyphens w:val="0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Ostateczny termin </w:t>
            </w:r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poinformowania Uczestników konkursu o dopuszczeniu do udziału w Konkursie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 oraz zaproszenie do składania opracowań lub powiadomienie o niedopuszczeniu do udziału w Konkursie.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382EA6" w14:textId="123EC2C5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do 35 dni od dnia ogłoszenia konkursu</w:t>
            </w:r>
          </w:p>
        </w:tc>
      </w:tr>
      <w:tr w:rsidR="00244D80" w:rsidRPr="00742648" w14:paraId="3E2FBD73" w14:textId="77777777" w:rsidTr="004F7BB0">
        <w:trPr>
          <w:trHeight w:val="1474"/>
        </w:trPr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22085" w14:textId="7777777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FF9A9" w14:textId="74AD7172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9B50A" w14:textId="77777777" w:rsidR="00244D80" w:rsidRPr="00742648" w:rsidRDefault="00244D80" w:rsidP="00F47C7A">
            <w:pPr>
              <w:pStyle w:val="Standard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Ostateczny termin składania poprzez Platformę komunikacji elektronicznej </w:t>
            </w:r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wniosków o wyjaśnienie treści Regulaminu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 konkursu dotyczących przygotowania i składania Prac konkursowych.</w:t>
            </w:r>
          </w:p>
          <w:p w14:paraId="66B32928" w14:textId="77777777" w:rsidR="00244D80" w:rsidRPr="00742648" w:rsidRDefault="00244D80" w:rsidP="00F47C7A">
            <w:pPr>
              <w:pStyle w:val="Standard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Organizator udzieli wyjaśnień poprzez Platformę komunikacji elektronicznej niezwłocznie.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3ECC49" w14:textId="5734942C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1A06D0" w:rsidRPr="0074264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 dni od dnia ogłoszenia konkursu </w:t>
            </w:r>
          </w:p>
        </w:tc>
      </w:tr>
      <w:tr w:rsidR="00244D80" w:rsidRPr="00742648" w14:paraId="600408D8" w14:textId="77777777" w:rsidTr="004F7BB0"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8294229" w14:textId="163C18BA" w:rsidR="00244D80" w:rsidRPr="00742648" w:rsidRDefault="00244D80" w:rsidP="00244D80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ETAP III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3AFB5" w14:textId="3CE621B8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895CE" w14:textId="77777777" w:rsidR="00244D80" w:rsidRPr="00742648" w:rsidRDefault="00244D80" w:rsidP="00F47C7A">
            <w:pPr>
              <w:pStyle w:val="Standard"/>
              <w:spacing w:after="120"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Ostateczny termin </w:t>
            </w:r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składania Prac konkursowych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19804FC" w14:textId="4DFE94D1" w:rsidR="00244D80" w:rsidRPr="00742648" w:rsidRDefault="001A06D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8262DE"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47 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dni od dnia wykonania II etapu</w:t>
            </w:r>
          </w:p>
        </w:tc>
      </w:tr>
      <w:tr w:rsidR="00244D80" w:rsidRPr="00742648" w14:paraId="74A4F652" w14:textId="77777777" w:rsidTr="004F7BB0">
        <w:trPr>
          <w:trHeight w:val="1011"/>
        </w:trPr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064C6" w14:textId="7777777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D42362" w14:textId="63A85AB2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E2313" w14:textId="77777777" w:rsidR="00244D80" w:rsidRPr="00742648" w:rsidRDefault="00244D80" w:rsidP="00F47C7A">
            <w:pPr>
              <w:pStyle w:val="Standard"/>
              <w:suppressAutoHyphens w:val="0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Ogłoszenie wyników Konkursu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 na Stronie internetowej konkursu oraz zawiadomienie poprzez Platformę komunikacji elektronicznej Uczestników konkursu o wynikach rozstrzygnięcia konkursu.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8E56D75" w14:textId="2B4EA37A" w:rsidR="00244D80" w:rsidRPr="00742648" w:rsidRDefault="001A06D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8262DE" w:rsidRPr="00742648">
              <w:rPr>
                <w:rFonts w:asciiTheme="minorHAnsi" w:hAnsiTheme="minorHAnsi" w:cstheme="minorHAnsi"/>
                <w:sz w:val="20"/>
                <w:szCs w:val="20"/>
              </w:rPr>
              <w:t xml:space="preserve">65 </w:t>
            </w: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dni od dnia wykonania II etapu</w:t>
            </w:r>
            <w:r w:rsidRPr="00742648" w:rsidDel="001A06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44D80" w:rsidRPr="00742648" w14:paraId="4556D595" w14:textId="77777777" w:rsidTr="004F7BB0">
        <w:trPr>
          <w:trHeight w:val="1011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365A23D" w14:textId="2056F210" w:rsidR="00244D80" w:rsidRPr="00742648" w:rsidRDefault="00244D80" w:rsidP="00244D80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ETAP IV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8A994D" w14:textId="4CAC4A1C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8265F" w14:textId="77777777" w:rsidR="00244D80" w:rsidRPr="00742648" w:rsidRDefault="00244D80" w:rsidP="00F47C7A">
            <w:pPr>
              <w:pStyle w:val="Standard"/>
              <w:suppressAutoHyphens w:val="0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Wystawa pokonkursowa.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54C6AD" w14:textId="3046656D" w:rsidR="00244D80" w:rsidRPr="00742648" w:rsidRDefault="001A06D0" w:rsidP="00F47C7A">
            <w:pPr>
              <w:pStyle w:val="Standard"/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do 14 dni od dnia wykonania III etapu</w:t>
            </w:r>
          </w:p>
        </w:tc>
      </w:tr>
      <w:tr w:rsidR="00244D80" w:rsidRPr="00742648" w14:paraId="6F90E69B" w14:textId="77777777" w:rsidTr="004F7BB0">
        <w:trPr>
          <w:trHeight w:val="1011"/>
        </w:trPr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40D9C" w14:textId="77777777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4C7CFD" w14:textId="2A156174" w:rsidR="00244D80" w:rsidRPr="00742648" w:rsidRDefault="00244D80" w:rsidP="00F47C7A">
            <w:pPr>
              <w:pStyle w:val="Standard"/>
              <w:spacing w:after="240"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3B0CE" w14:textId="08A40026" w:rsidR="00244D80" w:rsidRPr="00742648" w:rsidRDefault="00244D80" w:rsidP="00F47C7A">
            <w:pPr>
              <w:pStyle w:val="Standard"/>
              <w:suppressAutoHyphens w:val="0"/>
              <w:spacing w:after="12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Dyskusja pokonkursowa.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3A95C7" w14:textId="03B343EF" w:rsidR="00244D80" w:rsidRPr="00742648" w:rsidRDefault="001A06D0" w:rsidP="001A06D0">
            <w:pPr>
              <w:pStyle w:val="Standard"/>
              <w:spacing w:after="240"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2648">
              <w:rPr>
                <w:rFonts w:asciiTheme="minorHAnsi" w:hAnsiTheme="minorHAnsi" w:cstheme="minorHAnsi"/>
                <w:sz w:val="20"/>
                <w:szCs w:val="20"/>
              </w:rPr>
              <w:t>do 14 dni od dnia wykonania III etapu</w:t>
            </w:r>
          </w:p>
        </w:tc>
      </w:tr>
    </w:tbl>
    <w:p w14:paraId="1B17E484" w14:textId="77777777" w:rsidR="00B05B29" w:rsidRDefault="00B05B29">
      <w:pPr>
        <w:pStyle w:val="Standard"/>
        <w:tabs>
          <w:tab w:val="left" w:pos="170"/>
        </w:tabs>
        <w:jc w:val="right"/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</w:pPr>
    </w:p>
    <w:p w14:paraId="1F5D0EFB" w14:textId="77777777" w:rsidR="005F54FF" w:rsidRDefault="005F54FF">
      <w:pPr>
        <w:pStyle w:val="Standard"/>
        <w:tabs>
          <w:tab w:val="left" w:pos="170"/>
        </w:tabs>
        <w:jc w:val="right"/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</w:pPr>
    </w:p>
    <w:p w14:paraId="4A0C4565" w14:textId="27526799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bookmarkStart w:id="5" w:name="_GoBack"/>
      <w:bookmarkEnd w:id="5"/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lastRenderedPageBreak/>
        <w:t>Załącznik Nr 2</w:t>
      </w:r>
    </w:p>
    <w:p w14:paraId="53CF18EB" w14:textId="77777777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>do umowy</w:t>
      </w:r>
    </w:p>
    <w:p w14:paraId="4AFBD86C" w14:textId="0F53091C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 xml:space="preserve">Nr </w:t>
      </w:r>
      <w:r w:rsidR="00E04890"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>BAM.272.2.2023</w:t>
      </w:r>
    </w:p>
    <w:p w14:paraId="3AAA7409" w14:textId="77777777" w:rsidR="009E38D5" w:rsidRPr="004F7BB0" w:rsidRDefault="00204E52">
      <w:pPr>
        <w:pStyle w:val="Standard"/>
        <w:tabs>
          <w:tab w:val="left" w:pos="1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shd w:val="clear" w:color="auto" w:fill="FFFFFF"/>
        </w:rPr>
        <w:t>z dnia………………………………………..</w:t>
      </w:r>
    </w:p>
    <w:p w14:paraId="38325E14" w14:textId="77777777" w:rsidR="009E38D5" w:rsidRPr="004F7BB0" w:rsidRDefault="009E38D5">
      <w:pPr>
        <w:pStyle w:val="Standard"/>
        <w:tabs>
          <w:tab w:val="left" w:pos="170"/>
        </w:tabs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7F4FF2D0" w14:textId="77777777" w:rsidR="009E38D5" w:rsidRPr="004F7BB0" w:rsidRDefault="009E38D5">
      <w:pPr>
        <w:pStyle w:val="Default"/>
        <w:rPr>
          <w:rFonts w:asciiTheme="minorHAnsi" w:hAnsiTheme="minorHAnsi" w:cstheme="minorHAnsi"/>
          <w:b/>
          <w:kern w:val="0"/>
          <w:sz w:val="22"/>
          <w:szCs w:val="22"/>
        </w:rPr>
      </w:pPr>
    </w:p>
    <w:p w14:paraId="392315B1" w14:textId="77777777" w:rsidR="009E38D5" w:rsidRPr="004F7BB0" w:rsidRDefault="009E38D5">
      <w:pPr>
        <w:pStyle w:val="Default"/>
        <w:rPr>
          <w:rFonts w:asciiTheme="minorHAnsi" w:hAnsiTheme="minorHAnsi" w:cstheme="minorHAnsi"/>
          <w:b/>
          <w:kern w:val="0"/>
          <w:sz w:val="22"/>
          <w:szCs w:val="22"/>
        </w:rPr>
      </w:pPr>
    </w:p>
    <w:p w14:paraId="1203F228" w14:textId="77777777" w:rsidR="009E38D5" w:rsidRPr="004F7BB0" w:rsidRDefault="00204E52">
      <w:pPr>
        <w:pStyle w:val="Default"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kern w:val="0"/>
          <w:sz w:val="22"/>
          <w:szCs w:val="22"/>
        </w:rPr>
        <w:t>GENERALNE STANDARDY I ZASADY PRZYGOTOWANIA KONKURSU</w:t>
      </w:r>
    </w:p>
    <w:p w14:paraId="3C6DAD9E" w14:textId="77777777" w:rsidR="009E38D5" w:rsidRPr="004F7BB0" w:rsidRDefault="00204E52">
      <w:pPr>
        <w:pStyle w:val="Default"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kern w:val="0"/>
          <w:sz w:val="22"/>
          <w:szCs w:val="22"/>
        </w:rPr>
        <w:t>REKOMENDOWANE PRZEZ STOWARZYSZENIE ARCHITEKTÓW POLSKICH</w:t>
      </w:r>
    </w:p>
    <w:p w14:paraId="56AA4C01" w14:textId="77777777" w:rsidR="009E38D5" w:rsidRPr="004F7BB0" w:rsidRDefault="009E38D5">
      <w:pPr>
        <w:pStyle w:val="Default"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</w:p>
    <w:p w14:paraId="5E32B8C0" w14:textId="77777777" w:rsidR="009E38D5" w:rsidRPr="004F7BB0" w:rsidRDefault="00204E52">
      <w:pPr>
        <w:pStyle w:val="Default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kern w:val="0"/>
          <w:sz w:val="22"/>
          <w:szCs w:val="22"/>
        </w:rPr>
        <w:t>UWAGI OGÓLNE</w:t>
      </w:r>
    </w:p>
    <w:p w14:paraId="5AE6774A" w14:textId="77777777" w:rsidR="009E38D5" w:rsidRPr="004F7BB0" w:rsidRDefault="00204E52">
      <w:pPr>
        <w:pStyle w:val="Default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Z uwagi na zapewnienie wysokiego poziomu konkursów oraz zachowaniu przyjętych przez SARP europejskich standardów przygotowania i przeprowadzania konkursów, mając przy tym na względzie statutowe zobowiązania SARP wobec środowiska zawodowego architektów wyrażające się w dbałości o standardy wykonywania zawodu zapewniające klientom najwyższą jakość proponowanych usług, SARP przygotowuje i przeprowadza konkursy lub deleguje do pracy w Sądach konkursowych swoich członków gdy zostaną spełnione podstawowe warunki formalno-prawne i merytoryczne konkursu, preferowane ze względu na ideę konkursu i jego specyfikę, odróżniającą go w zdecydowany sposób od formuły przetargowej.</w:t>
      </w:r>
    </w:p>
    <w:p w14:paraId="567B2E0B" w14:textId="77777777" w:rsidR="009E38D5" w:rsidRPr="004F7BB0" w:rsidRDefault="00204E52">
      <w:pPr>
        <w:pStyle w:val="Default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4F7BB0">
        <w:rPr>
          <w:rFonts w:asciiTheme="minorHAnsi" w:hAnsiTheme="minorHAnsi" w:cstheme="minorHAnsi"/>
          <w:b/>
          <w:bCs/>
          <w:kern w:val="0"/>
          <w:sz w:val="22"/>
          <w:szCs w:val="22"/>
        </w:rPr>
        <w:t>Warunki zalecane do spełnienia przez Zmawiającego/Organizatora konkursu:</w:t>
      </w:r>
    </w:p>
    <w:p w14:paraId="4EA245DF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Określenie precyzyjnego celu i przedmiotu konkursu.</w:t>
      </w:r>
    </w:p>
    <w:p w14:paraId="425F48BD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Uzgodnienie wielkości (w metrach kwadratowych) i realnych kosztów (całkowity oraz za jeden metr kwadratowy) inwestycji, realizowanej na podstawie szczegółowego opracowania pracy konkursowej (dokumentacja projektowa).</w:t>
      </w:r>
    </w:p>
    <w:p w14:paraId="5C76547F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Uzgodnienie kosztów dokumentacji projektowej i pełnienia nadzorów autorskich (jako % od kosztów realizacji lub jako kwota) oraz szczegółowej zawartości opracowania i wszystkich czynności po stronie Autora zgodnie z rozporządzeniem Rozporządzenia Ministra Infrastruktury z dnia 18 maja 2004 r. w sprawie określenia metod i podstaw sporządzania kosztorysu inwestorskiego, obliczania planowanych kosztów prac projektowych oraz planowanych kosztów robót budowlanych określonych w programie funkcjonalno-użytkowym</w:t>
      </w:r>
    </w:p>
    <w:p w14:paraId="4294842C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Precyzyjne i jednoznaczne wskazanie sposobu wykorzystania wyników konkursu.</w:t>
      </w:r>
    </w:p>
    <w:p w14:paraId="569F655F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Preferowane są konkursy dwuetapowe, gdzie w pierwszym etapie Uczestnicy składają prace konkursowe przedstawiające w sposób ogólny proponowaną koncepcję oraz podstawowe rozwiązania projektowe, natomiast w drugim etapie zaproszeni, zgodnie z wyborem Sądu konkursowego, Uczestnicy przedstawiają uszczegółowioną i rozwiniętą o ewentualne zalecenia Sądu konkursowego koncepcję. W konkursach dwuetapowych należy zapewnić ilość nagród pieniężnych oraz kwot przeznaczonych na wyróżnienia dla każdego z Uczestników zakwalifikowanych do etapu drugiego.</w:t>
      </w:r>
    </w:p>
    <w:p w14:paraId="3C00E21A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Rzetelność Sądu konkursowego składającego się z osób posiadających odpowiednie kwalifikacje do oceny prac konkursowych oraz określenie składu Sądu konkursowego (liczba członków Sądu konkursowego) przed przystąpieniem do formułowania zapisów Regulaminu konkursu.</w:t>
      </w:r>
    </w:p>
    <w:p w14:paraId="08EECB34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 konkursie podstawową zasadą musi być bezwzględna zasada anonimowości Uczestników konkursu względem członków Sądu konkursowego oraz anonimowość prac konkursowych, na każdym etapie konkursu.</w:t>
      </w:r>
    </w:p>
    <w:p w14:paraId="4BF62F81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Czytelność warunków konkursu oraz jednoznaczność wymagań stawianych Uczestnikom konkursu zarówno na etapie wniosków o dopuszczenie jak i opracowania prac konkursowych.</w:t>
      </w:r>
    </w:p>
    <w:p w14:paraId="3E8948BF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Uproszczone zasady dopuszczenia Uczestników do udziału w konkursie gdzie to praca konkursowa oceniana przez profesjonalistów wskazuje na poziom warsztatu Uczestnika konkursu a nie jego realizacje wykonane w przeszłości. Wymaganie na etapie konkursu tylko oświadczeń na potwierdzenie warunków uczestnictwa w konkursie co jest dopuszczone przez ustawę Prawo Zamówień Publicznych.</w:t>
      </w:r>
    </w:p>
    <w:p w14:paraId="33B89BE8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Określenie merytorycznych kryteriów oceny prac konkursowych gdzie wiodącym kryterium nie może być cena oraz adekwatność sposobu i formy oceny prac konkursowych rozumianych jako Utwór w myśl ustawy o Prawie autorskim. Jako niemożliwe uważa się, w większości wypadków, rzetelne i prawidłowe ocenienie twórczej pracy projektowej za pomocą punktów czy innej formy opartej na matematycznych zasadach. Należy przyjąć zasadę, że Sąd konkursowy ocenia prace konkursowe stosując kryteria oceny w sposób całościowy.</w:t>
      </w:r>
    </w:p>
    <w:p w14:paraId="4C41E8ED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Adekwatność zakresu opracowania pracy konkursowej do przedmiotu i celu konkursu.</w:t>
      </w:r>
    </w:p>
    <w:p w14:paraId="1791972E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lastRenderedPageBreak/>
        <w:t>Przyznawanie w konkursach nagród pieniężnych za I, II i III miejsce w kwocie adekwatnej do zadania konkursowego (zakresu opracowania koncepcji) oraz preferowane przyznawanie kwot pieniężnych za wyróżnienia, bez względu na to czy została przyznana nagroda w postaci zaproszenia do negocjacji na opracowanie dokumentacji projektowej. Zaproszenie takie nie może zastąpić nagród pieniężnych. Pula nagród musi być gwarantowana.</w:t>
      </w:r>
    </w:p>
    <w:p w14:paraId="47617356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Warunki konkursu powinny zapewniać uczestnikom konkursu odpowiednią ochronę ich praw autorskich, zarówno osobistych jak i majątkowych. Zapisy dotyczące praw autorskich muszą być opisane w sposób jasny, precyzyjny i niesprawiający trudności interpretacyjnych. Nie jest dopuszczalne przekazywanie majątkowych praw autorskich Zamawiającemu w sposób nieodpłatny, jak również w sposób sprzeczny z treścią przepisów ustawy z dnia z dnia 4 lutego 1994 r. o prawie autorskim i prawach pokrewnych. W szczególności przyznanie lub wypłata nagrody nie może być jednoznaczna z udzieleniem zamawiającemu zezwolenia do udzielenia zgody na wykonywanie praw zależnych do opracowania pracy konkursowej przez innego projektanta.</w:t>
      </w:r>
    </w:p>
    <w:p w14:paraId="009289DB" w14:textId="77777777" w:rsidR="009E38D5" w:rsidRPr="004F7BB0" w:rsidRDefault="00204E52" w:rsidP="00CC3803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Niedopuszczalne jest również wymaganie dzielenia takiego zezwolenia na etapie zgłoszenia i uczestnictwa w konkursie.</w:t>
      </w:r>
    </w:p>
    <w:p w14:paraId="10BF4159" w14:textId="77777777" w:rsidR="009E38D5" w:rsidRPr="004F7BB0" w:rsidRDefault="00204E52" w:rsidP="00CC3803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Ochrona praw autorskich musi dotyczyć:</w:t>
      </w:r>
    </w:p>
    <w:p w14:paraId="143A9BF3" w14:textId="77777777" w:rsidR="009E38D5" w:rsidRPr="004F7BB0" w:rsidRDefault="00204E52" w:rsidP="00CC3803">
      <w:pPr>
        <w:pStyle w:val="Default"/>
        <w:numPr>
          <w:ilvl w:val="1"/>
          <w:numId w:val="26"/>
        </w:numPr>
        <w:ind w:left="993" w:hanging="27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Praca konkursowa</w:t>
      </w:r>
    </w:p>
    <w:p w14:paraId="277D6320" w14:textId="77777777" w:rsidR="009E38D5" w:rsidRPr="004F7BB0" w:rsidRDefault="00204E52" w:rsidP="00CC380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Należy zapewnić, poprzez odpowiednie zapisy Regulaminu konkursu a także odpowiednie oświadczenia Uczestnika konkursu, prawo Zamawiającego do prezentacji prac konkursowych w zakresie wynikającym z organizacji konkursu, jego rozstrzygnięcia i podania wyników do publicznej wiadomości czyli prawo prezentacji i pierwszego publicznego udostępnienia wszystkich lub wybranych prac konkursowych podczas publicznej wystawy pokonkursowej, możliwość ich reprodukcji i publikacji za pomocą dowolnej techniki (w tym techniki drukarskiej, reprograficznej i zapisu cyfrowego), użyczania, wytwarzania w sposób opisany powyżej egzemplarzy utworu i ich rozpowszechniania w formie katalogu wystawy (drukowanego lub cyfrowego), a także w sieci Internet. Powinno to przyjąć formę bezpłatnej licencji niewyłącznej, nieograniczonej terytorialnie i czasowo od momentu zatwierdzenia wyników konkursu przez kierownika zamawiającego, udzielonej Organizatorowi przez Uczestnika. Uczestnicy powinni wyrazić ponadto zgodę na dokonanie niezbędnych modyfikacji opracowania konkursowego (np. w zmianie formatu, kompozycji pracy konkursowej) związanych z publikacją prac konkursowych.</w:t>
      </w:r>
    </w:p>
    <w:p w14:paraId="10509A68" w14:textId="77777777" w:rsidR="009E38D5" w:rsidRPr="004F7BB0" w:rsidRDefault="00204E52" w:rsidP="00CC380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UWAGA – powyższe dotyczy PRACY KONKURSOWEJ.</w:t>
      </w:r>
    </w:p>
    <w:p w14:paraId="7F404675" w14:textId="77777777" w:rsidR="009E38D5" w:rsidRPr="004F7BB0" w:rsidRDefault="00204E52" w:rsidP="00CC3803">
      <w:pPr>
        <w:pStyle w:val="Default"/>
        <w:numPr>
          <w:ilvl w:val="1"/>
          <w:numId w:val="26"/>
        </w:numPr>
        <w:ind w:left="993" w:hanging="27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Szczegółowe opracowanie pracy konkursowej - dokumentacja projektowa.</w:t>
      </w:r>
    </w:p>
    <w:p w14:paraId="5FDBE150" w14:textId="77777777" w:rsidR="009E38D5" w:rsidRPr="004F7BB0" w:rsidRDefault="00204E52" w:rsidP="00CC380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Należy bezwzględnie uzgodnić sposób wykorzystania dokumentacji i zasady ochrony praw autorskich Autora</w:t>
      </w:r>
    </w:p>
    <w:p w14:paraId="115FA464" w14:textId="77777777" w:rsidR="009E38D5" w:rsidRPr="004F7BB0" w:rsidRDefault="00204E52" w:rsidP="00CC380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Należy zagwarantować Autorowi prawo dokonywania wszelkich zmian w dokumentacji tj. dokonywanie opracowań, zmian, adaptacji, przeróbek w Utworze powstałych w ramach realizacji Umowy z wykonawcą prac budowlanych oraz korzystanie i rozporządzanie tak zmienionym Utworem.</w:t>
      </w:r>
    </w:p>
    <w:p w14:paraId="1D323A24" w14:textId="77777777" w:rsidR="009E38D5" w:rsidRPr="004F7BB0" w:rsidRDefault="00204E52" w:rsidP="00CC380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Należy wyraźnie zastrzec, że zlecenie opracowania innemu projektantowi, może nastąpić jedynie w przypadku odmowy Autora. Także w przypadku gdy nie dojdzie do zawarcia umowy z Autorem z przyczyn leżących po jego stronie np. w przypadku wykluczenie Wykonawcy lub jego odmowy zawarcia umowy na zasadach wynikających z Regulaminu lub oświadczeń składanych przez Wykonawcę w trakcie konkursu. Wówczas uzyskanie przez Zamawiającego zezwolenia od Autora do udzielenia zgody na wykonywanie praw zależnych przez innego projektanta musi mieć formę umowy pisemnej, zgodnie z przepisami Ustawy o prawach autorskich i prawach pokrewnych (Dz. U. z 1994 Nr 24 poz. 83, z późniejszymi zmianami zmianami)..</w:t>
      </w:r>
    </w:p>
    <w:p w14:paraId="2AED3831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Zdecydowanie nie można rekomendować konkursu gdzie jedną z nagród jest zaproszenie do negocjacji w trybie negocjacji bez ogłoszenia co najmniej dwóch autorów wybranych prac konkursowych.</w:t>
      </w:r>
    </w:p>
    <w:p w14:paraId="699183B8" w14:textId="77777777" w:rsidR="009E38D5" w:rsidRPr="004F7BB0" w:rsidRDefault="00204E52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BB0">
        <w:rPr>
          <w:rFonts w:asciiTheme="minorHAnsi" w:hAnsiTheme="minorHAnsi" w:cstheme="minorHAnsi"/>
          <w:kern w:val="0"/>
          <w:sz w:val="22"/>
          <w:szCs w:val="22"/>
        </w:rPr>
        <w:t>Załączane do Regulaminu konkursu Istotne postanowienia umowy (lub wzór umowy) na opracowanie dokumentacji projektowej będącej szczegółowym opracowaniem pracy konkursowej i/lub świadczenie usług, muszą być realne oraz zapisy dotyczące praw i obowiązków Zamawiającego i Wykonawcy muszą być symetryczne.</w:t>
      </w:r>
    </w:p>
    <w:sectPr w:rsidR="009E38D5" w:rsidRPr="004F7BB0" w:rsidSect="005F54FF">
      <w:footerReference w:type="default" r:id="rId8"/>
      <w:pgSz w:w="11906" w:h="16838"/>
      <w:pgMar w:top="426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0E13F" w14:textId="77777777" w:rsidR="003F272D" w:rsidRDefault="003F272D">
      <w:r>
        <w:separator/>
      </w:r>
    </w:p>
  </w:endnote>
  <w:endnote w:type="continuationSeparator" w:id="0">
    <w:p w14:paraId="2C767B69" w14:textId="77777777" w:rsidR="003F272D" w:rsidRDefault="003F272D">
      <w:r>
        <w:continuationSeparator/>
      </w:r>
    </w:p>
  </w:endnote>
  <w:endnote w:type="continuationNotice" w:id="1">
    <w:p w14:paraId="58D3315D" w14:textId="77777777" w:rsidR="003F272D" w:rsidRDefault="003F2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C731" w14:textId="20BD00EC" w:rsidR="00F47C7A" w:rsidRDefault="00F47C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33F6" w14:textId="77777777" w:rsidR="003F272D" w:rsidRDefault="003F272D">
      <w:r>
        <w:rPr>
          <w:color w:val="000000"/>
        </w:rPr>
        <w:ptab w:relativeTo="margin" w:alignment="center" w:leader="none"/>
      </w:r>
    </w:p>
  </w:footnote>
  <w:footnote w:type="continuationSeparator" w:id="0">
    <w:p w14:paraId="211FDB09" w14:textId="77777777" w:rsidR="003F272D" w:rsidRDefault="003F272D">
      <w:r>
        <w:continuationSeparator/>
      </w:r>
    </w:p>
  </w:footnote>
  <w:footnote w:type="continuationNotice" w:id="1">
    <w:p w14:paraId="70E5FE3F" w14:textId="77777777" w:rsidR="003F272D" w:rsidRDefault="003F272D"/>
  </w:footnote>
  <w:footnote w:id="2">
    <w:p w14:paraId="39C742AD" w14:textId="1240F34E" w:rsidR="0000198D" w:rsidRPr="0000198D" w:rsidRDefault="0000198D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0198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0198D">
        <w:rPr>
          <w:rFonts w:asciiTheme="minorHAnsi" w:hAnsiTheme="minorHAnsi" w:cstheme="minorHAnsi"/>
          <w:sz w:val="22"/>
          <w:szCs w:val="22"/>
        </w:rPr>
        <w:t xml:space="preserve"> W przypadku gdy wyłonionym Wykonawcą będzie osoba prowadząca działalność gospodarczą.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4C3"/>
    <w:multiLevelType w:val="hybridMultilevel"/>
    <w:tmpl w:val="11A06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4A3"/>
    <w:multiLevelType w:val="hybridMultilevel"/>
    <w:tmpl w:val="4B8EE7CE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b w:val="0"/>
      </w:rPr>
    </w:lvl>
    <w:lvl w:ilvl="1" w:tplc="DA7E9E72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E724F"/>
    <w:multiLevelType w:val="multilevel"/>
    <w:tmpl w:val="2CE4A3E2"/>
    <w:lvl w:ilvl="0">
      <w:start w:val="1"/>
      <w:numFmt w:val="lowerLetter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" w15:restartNumberingAfterBreak="0">
    <w:nsid w:val="060E65BF"/>
    <w:multiLevelType w:val="multilevel"/>
    <w:tmpl w:val="D2F6A7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4" w15:restartNumberingAfterBreak="0">
    <w:nsid w:val="06644BFD"/>
    <w:multiLevelType w:val="hybridMultilevel"/>
    <w:tmpl w:val="E2A0D01C"/>
    <w:lvl w:ilvl="0" w:tplc="6C206A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53E4"/>
    <w:multiLevelType w:val="multilevel"/>
    <w:tmpl w:val="3CECB086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0A727093"/>
    <w:multiLevelType w:val="hybridMultilevel"/>
    <w:tmpl w:val="FFDC2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8E6435"/>
    <w:multiLevelType w:val="hybridMultilevel"/>
    <w:tmpl w:val="029214BA"/>
    <w:lvl w:ilvl="0" w:tplc="713EC17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B7A99"/>
    <w:multiLevelType w:val="multilevel"/>
    <w:tmpl w:val="50624DA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9" w15:restartNumberingAfterBreak="0">
    <w:nsid w:val="1E7513E3"/>
    <w:multiLevelType w:val="multilevel"/>
    <w:tmpl w:val="1E7E2A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10" w15:restartNumberingAfterBreak="0">
    <w:nsid w:val="27C16101"/>
    <w:multiLevelType w:val="multilevel"/>
    <w:tmpl w:val="CD6C2CD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11" w15:restartNumberingAfterBreak="0">
    <w:nsid w:val="2B7F5766"/>
    <w:multiLevelType w:val="multilevel"/>
    <w:tmpl w:val="738EB36C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)"/>
      <w:lvlJc w:val="left"/>
    </w:lvl>
    <w:lvl w:ilvl="2">
      <w:numFmt w:val="bullet"/>
      <w:lvlText w:val="▪"/>
      <w:lvlJc w:val="left"/>
      <w:rPr>
        <w:rFonts w:ascii="OpenSymbol" w:hAnsi="Open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" w:hAnsi="Open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" w:hAnsi="OpenSymbol" w:cs="StarSymbol, 'Arial Unicode MS'"/>
        <w:sz w:val="18"/>
        <w:szCs w:val="18"/>
      </w:rPr>
    </w:lvl>
  </w:abstractNum>
  <w:abstractNum w:abstractNumId="12" w15:restartNumberingAfterBreak="0">
    <w:nsid w:val="2BCA1452"/>
    <w:multiLevelType w:val="hybridMultilevel"/>
    <w:tmpl w:val="E68635EA"/>
    <w:lvl w:ilvl="0" w:tplc="CB5625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D24CC"/>
    <w:multiLevelType w:val="multilevel"/>
    <w:tmpl w:val="B08C5ED0"/>
    <w:styleLink w:val="WW8Num3"/>
    <w:lvl w:ilvl="0">
      <w:start w:val="1"/>
      <w:numFmt w:val="decimal"/>
      <w:lvlText w:val="%1."/>
      <w:lvlJc w:val="left"/>
      <w:rPr>
        <w:rFonts w:ascii="Verdana" w:hAnsi="Verdana" w:cs="Verdana"/>
        <w:b w:val="0"/>
        <w:sz w:val="18"/>
        <w:szCs w:val="18"/>
      </w:rPr>
    </w:lvl>
    <w:lvl w:ilvl="1">
      <w:start w:val="1"/>
      <w:numFmt w:val="decimal"/>
      <w:lvlText w:val="%2."/>
      <w:lvlJc w:val="left"/>
      <w:rPr>
        <w:rFonts w:ascii="Verdana" w:hAnsi="Verdana" w:cs="Verdana"/>
        <w:b w:val="0"/>
        <w:sz w:val="18"/>
        <w:szCs w:val="18"/>
      </w:rPr>
    </w:lvl>
    <w:lvl w:ilvl="2">
      <w:start w:val="1"/>
      <w:numFmt w:val="decimal"/>
      <w:lvlText w:val="%3."/>
      <w:lvlJc w:val="left"/>
      <w:rPr>
        <w:rFonts w:ascii="Verdana" w:hAnsi="Verdana" w:cs="Verdana"/>
        <w:b w:val="0"/>
        <w:sz w:val="18"/>
        <w:szCs w:val="18"/>
      </w:rPr>
    </w:lvl>
    <w:lvl w:ilvl="3">
      <w:start w:val="1"/>
      <w:numFmt w:val="decimal"/>
      <w:lvlText w:val="%4."/>
      <w:lvlJc w:val="left"/>
      <w:rPr>
        <w:rFonts w:ascii="Verdana" w:hAnsi="Verdana" w:cs="Verdana"/>
        <w:b w:val="0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 w:cs="Verdana"/>
        <w:b w:val="0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 w:cs="Verdana"/>
        <w:b w:val="0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 w:cs="Verdana"/>
        <w:b w:val="0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 w:cs="Verdana"/>
        <w:b w:val="0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 w:cs="Verdana"/>
        <w:b w:val="0"/>
        <w:sz w:val="18"/>
        <w:szCs w:val="18"/>
      </w:rPr>
    </w:lvl>
  </w:abstractNum>
  <w:abstractNum w:abstractNumId="14" w15:restartNumberingAfterBreak="0">
    <w:nsid w:val="3576254B"/>
    <w:multiLevelType w:val="multilevel"/>
    <w:tmpl w:val="D16CAAD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80C54EC"/>
    <w:multiLevelType w:val="multilevel"/>
    <w:tmpl w:val="3A96201C"/>
    <w:styleLink w:val="WW8Num10"/>
    <w:lvl w:ilvl="0">
      <w:start w:val="1"/>
      <w:numFmt w:val="decimal"/>
      <w:lvlText w:val="%1."/>
      <w:lvlJc w:val="left"/>
      <w:rPr>
        <w:rFonts w:ascii="Verdana" w:hAnsi="Verdana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rPr>
        <w:rFonts w:ascii="Verdana" w:hAnsi="Verdana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rPr>
        <w:rFonts w:ascii="Verdana" w:hAnsi="Verdana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rPr>
        <w:rFonts w:ascii="Verdana" w:hAnsi="Verdana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 w:cs="StarSymbol, 'Arial Unicode MS'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 w:cs="StarSymbol, 'Arial Unicode MS'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 w:cs="StarSymbol, 'Arial Unicode MS'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 w:cs="StarSymbol, 'Arial Unicode MS'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 w:cs="StarSymbol, 'Arial Unicode MS'"/>
        <w:sz w:val="18"/>
        <w:szCs w:val="18"/>
      </w:rPr>
    </w:lvl>
  </w:abstractNum>
  <w:abstractNum w:abstractNumId="16" w15:restartNumberingAfterBreak="0">
    <w:nsid w:val="3FC76784"/>
    <w:multiLevelType w:val="multilevel"/>
    <w:tmpl w:val="EF6A38E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17" w15:restartNumberingAfterBreak="0">
    <w:nsid w:val="42BD1968"/>
    <w:multiLevelType w:val="multilevel"/>
    <w:tmpl w:val="E168F31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18" w15:restartNumberingAfterBreak="0">
    <w:nsid w:val="463A6A78"/>
    <w:multiLevelType w:val="multilevel"/>
    <w:tmpl w:val="B32292A8"/>
    <w:styleLink w:val="WW8Num16"/>
    <w:lvl w:ilvl="0">
      <w:start w:val="1"/>
      <w:numFmt w:val="decimal"/>
      <w:lvlText w:val="%1."/>
      <w:lvlJc w:val="left"/>
      <w:rPr>
        <w:rFonts w:ascii="Verdana" w:hAnsi="Verdana" w:cs="Symbol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C4535C1"/>
    <w:multiLevelType w:val="multilevel"/>
    <w:tmpl w:val="66E024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20" w15:restartNumberingAfterBreak="0">
    <w:nsid w:val="4D8407D3"/>
    <w:multiLevelType w:val="hybridMultilevel"/>
    <w:tmpl w:val="77FEE7DA"/>
    <w:lvl w:ilvl="0" w:tplc="A5C05D9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17D6CBBA">
      <w:start w:val="2"/>
      <w:numFmt w:val="decimal"/>
      <w:lvlText w:val="%2)"/>
      <w:lvlJc w:val="left"/>
      <w:pPr>
        <w:tabs>
          <w:tab w:val="num" w:pos="0"/>
        </w:tabs>
        <w:ind w:left="284" w:hanging="284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8D6E0B"/>
    <w:multiLevelType w:val="multilevel"/>
    <w:tmpl w:val="C37CFC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22" w15:restartNumberingAfterBreak="0">
    <w:nsid w:val="50D538E2"/>
    <w:multiLevelType w:val="multilevel"/>
    <w:tmpl w:val="45FC599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SimSun" w:hAnsiTheme="minorHAnsi" w:cs="Aria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23" w15:restartNumberingAfterBreak="0">
    <w:nsid w:val="510168FF"/>
    <w:multiLevelType w:val="multilevel"/>
    <w:tmpl w:val="A552B7A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24" w15:restartNumberingAfterBreak="0">
    <w:nsid w:val="51B7182B"/>
    <w:multiLevelType w:val="multilevel"/>
    <w:tmpl w:val="BD4A778E"/>
    <w:styleLink w:val="WW8Num14"/>
    <w:lvl w:ilvl="0">
      <w:numFmt w:val="bullet"/>
      <w:lvlText w:val=""/>
      <w:lvlJc w:val="left"/>
      <w:rPr>
        <w:rFonts w:ascii="Symbol" w:hAnsi="Symbol" w:cs="Calibri"/>
        <w:sz w:val="22"/>
        <w:szCs w:val="22"/>
      </w:rPr>
    </w:lvl>
    <w:lvl w:ilvl="1">
      <w:start w:val="1"/>
      <w:numFmt w:val="decimal"/>
      <w:lvlText w:val="%2)"/>
      <w:lvlJc w:val="left"/>
    </w:lvl>
    <w:lvl w:ilvl="2">
      <w:numFmt w:val="bullet"/>
      <w:lvlText w:val="▪"/>
      <w:lvlJc w:val="left"/>
      <w:rPr>
        <w:rFonts w:ascii="OpenSymbol" w:hAnsi="OpenSymbol" w:cs="Symbol"/>
      </w:rPr>
    </w:lvl>
    <w:lvl w:ilvl="3">
      <w:numFmt w:val="bullet"/>
      <w:lvlText w:val=""/>
      <w:lvlJc w:val="left"/>
      <w:rPr>
        <w:rFonts w:ascii="Symbol" w:hAnsi="Symbol" w:cs="Calibri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Symbol"/>
      </w:rPr>
    </w:lvl>
    <w:lvl w:ilvl="5">
      <w:numFmt w:val="bullet"/>
      <w:lvlText w:val="▪"/>
      <w:lvlJc w:val="left"/>
      <w:rPr>
        <w:rFonts w:ascii="OpenSymbol" w:hAnsi="OpenSymbol" w:cs="Symbol"/>
      </w:rPr>
    </w:lvl>
    <w:lvl w:ilvl="6">
      <w:numFmt w:val="bullet"/>
      <w:lvlText w:val=""/>
      <w:lvlJc w:val="left"/>
      <w:rPr>
        <w:rFonts w:ascii="Symbol" w:hAnsi="Symbol" w:cs="Calibri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Symbol"/>
      </w:rPr>
    </w:lvl>
    <w:lvl w:ilvl="8">
      <w:numFmt w:val="bullet"/>
      <w:lvlText w:val="▪"/>
      <w:lvlJc w:val="left"/>
      <w:rPr>
        <w:rFonts w:ascii="OpenSymbol" w:hAnsi="OpenSymbol" w:cs="Symbol"/>
      </w:rPr>
    </w:lvl>
  </w:abstractNum>
  <w:abstractNum w:abstractNumId="25" w15:restartNumberingAfterBreak="0">
    <w:nsid w:val="53AF22D3"/>
    <w:multiLevelType w:val="hybridMultilevel"/>
    <w:tmpl w:val="81FE8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83FCC"/>
    <w:multiLevelType w:val="multilevel"/>
    <w:tmpl w:val="5B7AE7E2"/>
    <w:styleLink w:val="WW8Num6"/>
    <w:lvl w:ilvl="0">
      <w:start w:val="1"/>
      <w:numFmt w:val="decimal"/>
      <w:lvlText w:val="%1."/>
      <w:lvlJc w:val="left"/>
      <w:rPr>
        <w:rFonts w:ascii="Verdana" w:hAnsi="Verdana"/>
        <w:b w:val="0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  <w:rPr>
        <w:rFonts w:ascii="Verdana" w:hAnsi="Verdana"/>
        <w:b w:val="0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/>
        <w:b w:val="0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/>
        <w:b w:val="0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/>
        <w:b w:val="0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/>
        <w:b w:val="0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/>
        <w:b w:val="0"/>
        <w:sz w:val="18"/>
        <w:szCs w:val="18"/>
      </w:rPr>
    </w:lvl>
  </w:abstractNum>
  <w:abstractNum w:abstractNumId="27" w15:restartNumberingAfterBreak="0">
    <w:nsid w:val="576A3AA5"/>
    <w:multiLevelType w:val="hybridMultilevel"/>
    <w:tmpl w:val="F69ED4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7E76B9"/>
    <w:multiLevelType w:val="multilevel"/>
    <w:tmpl w:val="DBF258F0"/>
    <w:styleLink w:val="WW8Num7"/>
    <w:lvl w:ilvl="0">
      <w:start w:val="1"/>
      <w:numFmt w:val="decimal"/>
      <w:lvlText w:val="%1."/>
      <w:lvlJc w:val="left"/>
      <w:rPr>
        <w:rFonts w:ascii="Verdana" w:hAnsi="Verdana"/>
        <w:b w:val="0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  <w:rPr>
        <w:rFonts w:ascii="Verdana" w:hAnsi="Verdana"/>
        <w:b w:val="0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/>
        <w:b w:val="0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/>
        <w:b w:val="0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/>
        <w:b w:val="0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/>
        <w:b w:val="0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/>
        <w:b w:val="0"/>
        <w:sz w:val="18"/>
        <w:szCs w:val="18"/>
      </w:rPr>
    </w:lvl>
  </w:abstractNum>
  <w:abstractNum w:abstractNumId="29" w15:restartNumberingAfterBreak="0">
    <w:nsid w:val="5E425099"/>
    <w:multiLevelType w:val="multilevel"/>
    <w:tmpl w:val="9E6E671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0" w15:restartNumberingAfterBreak="0">
    <w:nsid w:val="64A71B7D"/>
    <w:multiLevelType w:val="multilevel"/>
    <w:tmpl w:val="1E7E2A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1" w15:restartNumberingAfterBreak="0">
    <w:nsid w:val="68D92105"/>
    <w:multiLevelType w:val="multilevel"/>
    <w:tmpl w:val="CB784580"/>
    <w:lvl w:ilvl="0">
      <w:start w:val="1"/>
      <w:numFmt w:val="lowerLetter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2" w15:restartNumberingAfterBreak="0">
    <w:nsid w:val="6C106EC4"/>
    <w:multiLevelType w:val="multilevel"/>
    <w:tmpl w:val="A23EBB1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3" w15:restartNumberingAfterBreak="0">
    <w:nsid w:val="6CB7747A"/>
    <w:multiLevelType w:val="multilevel"/>
    <w:tmpl w:val="640EF768"/>
    <w:styleLink w:val="WW8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Verdana" w:hAnsi="Verdana" w:cs="Times New Roman"/>
        <w:sz w:val="18"/>
        <w:szCs w:val="18"/>
      </w:rPr>
    </w:lvl>
    <w:lvl w:ilvl="2">
      <w:start w:val="1"/>
      <w:numFmt w:val="decimal"/>
      <w:lvlText w:val="%3."/>
      <w:lvlJc w:val="left"/>
      <w:rPr>
        <w:rFonts w:ascii="Verdana" w:hAnsi="Verdana"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 w:cs="Times New Roman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 w:cs="Times New Roman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 w:cs="Times New Roman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 w:cs="Times New Roman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 w:cs="Times New Roman"/>
        <w:sz w:val="18"/>
        <w:szCs w:val="18"/>
      </w:rPr>
    </w:lvl>
  </w:abstractNum>
  <w:abstractNum w:abstractNumId="34" w15:restartNumberingAfterBreak="0">
    <w:nsid w:val="72BE22D3"/>
    <w:multiLevelType w:val="multilevel"/>
    <w:tmpl w:val="7DD49E0A"/>
    <w:styleLink w:val="WW8Num5"/>
    <w:lvl w:ilvl="0">
      <w:start w:val="1"/>
      <w:numFmt w:val="decimal"/>
      <w:lvlText w:val="%1."/>
      <w:lvlJc w:val="left"/>
      <w:rPr>
        <w:rFonts w:ascii="Verdana" w:hAnsi="Verdana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rPr>
        <w:rFonts w:ascii="Verdana" w:hAnsi="Verdana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rPr>
        <w:rFonts w:ascii="Verdana" w:hAnsi="Verdana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rPr>
        <w:rFonts w:ascii="Verdana" w:hAnsi="Verdana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 w:cs="StarSymbol, 'Arial Unicode MS'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 w:cs="StarSymbol, 'Arial Unicode MS'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 w:cs="StarSymbol, 'Arial Unicode MS'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 w:cs="StarSymbol, 'Arial Unicode MS'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 w:cs="StarSymbol, 'Arial Unicode MS'"/>
        <w:sz w:val="18"/>
        <w:szCs w:val="18"/>
      </w:rPr>
    </w:lvl>
  </w:abstractNum>
  <w:abstractNum w:abstractNumId="35" w15:restartNumberingAfterBreak="0">
    <w:nsid w:val="74761EDE"/>
    <w:multiLevelType w:val="multilevel"/>
    <w:tmpl w:val="CB784580"/>
    <w:lvl w:ilvl="0">
      <w:start w:val="1"/>
      <w:numFmt w:val="lowerLetter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6" w15:restartNumberingAfterBreak="0">
    <w:nsid w:val="766F43E8"/>
    <w:multiLevelType w:val="multilevel"/>
    <w:tmpl w:val="A58C8DD4"/>
    <w:styleLink w:val="WW8Num15"/>
    <w:lvl w:ilvl="0">
      <w:start w:val="1"/>
      <w:numFmt w:val="decimal"/>
      <w:lvlText w:val="%1."/>
      <w:lvlJc w:val="left"/>
      <w:rPr>
        <w:rFonts w:ascii="Verdana" w:hAnsi="Verdana" w:cs="Verdana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rFonts w:ascii="Verdana" w:hAnsi="Verdana" w:cs="Verdana"/>
        <w:sz w:val="18"/>
        <w:szCs w:val="18"/>
      </w:rPr>
    </w:lvl>
    <w:lvl w:ilvl="3">
      <w:start w:val="1"/>
      <w:numFmt w:val="decimal"/>
      <w:lvlText w:val="%4."/>
      <w:lvlJc w:val="left"/>
      <w:rPr>
        <w:rFonts w:ascii="Verdana" w:hAnsi="Verdana" w:cs="Verdana"/>
        <w:sz w:val="18"/>
        <w:szCs w:val="18"/>
      </w:rPr>
    </w:lvl>
    <w:lvl w:ilvl="4">
      <w:start w:val="1"/>
      <w:numFmt w:val="decimal"/>
      <w:lvlText w:val="%5."/>
      <w:lvlJc w:val="left"/>
      <w:rPr>
        <w:rFonts w:ascii="Verdana" w:hAnsi="Verdana" w:cs="Verdana"/>
        <w:sz w:val="18"/>
        <w:szCs w:val="18"/>
      </w:rPr>
    </w:lvl>
    <w:lvl w:ilvl="5">
      <w:start w:val="1"/>
      <w:numFmt w:val="decimal"/>
      <w:lvlText w:val="%6."/>
      <w:lvlJc w:val="left"/>
      <w:rPr>
        <w:rFonts w:ascii="Verdana" w:hAnsi="Verdana" w:cs="Verdana"/>
        <w:sz w:val="18"/>
        <w:szCs w:val="18"/>
      </w:rPr>
    </w:lvl>
    <w:lvl w:ilvl="6">
      <w:start w:val="1"/>
      <w:numFmt w:val="decimal"/>
      <w:lvlText w:val="%7."/>
      <w:lvlJc w:val="left"/>
      <w:rPr>
        <w:rFonts w:ascii="Verdana" w:hAnsi="Verdana" w:cs="Verdana"/>
        <w:sz w:val="18"/>
        <w:szCs w:val="18"/>
      </w:rPr>
    </w:lvl>
    <w:lvl w:ilvl="7">
      <w:start w:val="1"/>
      <w:numFmt w:val="decimal"/>
      <w:lvlText w:val="%8."/>
      <w:lvlJc w:val="left"/>
      <w:rPr>
        <w:rFonts w:ascii="Verdana" w:hAnsi="Verdana" w:cs="Verdana"/>
        <w:sz w:val="18"/>
        <w:szCs w:val="18"/>
      </w:rPr>
    </w:lvl>
    <w:lvl w:ilvl="8">
      <w:start w:val="1"/>
      <w:numFmt w:val="decimal"/>
      <w:lvlText w:val="%9."/>
      <w:lvlJc w:val="left"/>
      <w:rPr>
        <w:rFonts w:ascii="Verdana" w:hAnsi="Verdana" w:cs="Verdana"/>
        <w:sz w:val="18"/>
        <w:szCs w:val="18"/>
      </w:rPr>
    </w:lvl>
  </w:abstractNum>
  <w:abstractNum w:abstractNumId="37" w15:restartNumberingAfterBreak="0">
    <w:nsid w:val="7BC32A88"/>
    <w:multiLevelType w:val="multilevel"/>
    <w:tmpl w:val="AEBA8E22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8" w15:restartNumberingAfterBreak="0">
    <w:nsid w:val="7BF36DC3"/>
    <w:multiLevelType w:val="multilevel"/>
    <w:tmpl w:val="66E024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39" w15:restartNumberingAfterBreak="0">
    <w:nsid w:val="7F84504F"/>
    <w:multiLevelType w:val="multilevel"/>
    <w:tmpl w:val="CB784580"/>
    <w:lvl w:ilvl="0">
      <w:start w:val="1"/>
      <w:numFmt w:val="lowerLetter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abstractNum w:abstractNumId="40" w15:restartNumberingAfterBreak="0">
    <w:nsid w:val="7FF93551"/>
    <w:multiLevelType w:val="multilevel"/>
    <w:tmpl w:val="7F427AC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18"/>
        <w:szCs w:val="18"/>
      </w:rPr>
    </w:lvl>
  </w:abstractNum>
  <w:num w:numId="1">
    <w:abstractNumId w:val="28"/>
  </w:num>
  <w:num w:numId="2">
    <w:abstractNumId w:val="13"/>
  </w:num>
  <w:num w:numId="3">
    <w:abstractNumId w:val="26"/>
  </w:num>
  <w:num w:numId="4">
    <w:abstractNumId w:val="18"/>
  </w:num>
  <w:num w:numId="5">
    <w:abstractNumId w:val="34"/>
  </w:num>
  <w:num w:numId="6">
    <w:abstractNumId w:val="15"/>
  </w:num>
  <w:num w:numId="7">
    <w:abstractNumId w:val="11"/>
  </w:num>
  <w:num w:numId="8">
    <w:abstractNumId w:val="33"/>
  </w:num>
  <w:num w:numId="9">
    <w:abstractNumId w:val="5"/>
  </w:num>
  <w:num w:numId="10">
    <w:abstractNumId w:val="24"/>
  </w:num>
  <w:num w:numId="11">
    <w:abstractNumId w:val="36"/>
  </w:num>
  <w:num w:numId="12">
    <w:abstractNumId w:val="14"/>
  </w:num>
  <w:num w:numId="13">
    <w:abstractNumId w:val="9"/>
  </w:num>
  <w:num w:numId="14">
    <w:abstractNumId w:val="19"/>
  </w:num>
  <w:num w:numId="15">
    <w:abstractNumId w:val="22"/>
  </w:num>
  <w:num w:numId="16">
    <w:abstractNumId w:val="8"/>
  </w:num>
  <w:num w:numId="17">
    <w:abstractNumId w:val="3"/>
  </w:num>
  <w:num w:numId="18">
    <w:abstractNumId w:val="32"/>
  </w:num>
  <w:num w:numId="19">
    <w:abstractNumId w:val="21"/>
  </w:num>
  <w:num w:numId="20">
    <w:abstractNumId w:val="40"/>
  </w:num>
  <w:num w:numId="21">
    <w:abstractNumId w:val="10"/>
  </w:num>
  <w:num w:numId="22">
    <w:abstractNumId w:val="17"/>
  </w:num>
  <w:num w:numId="23">
    <w:abstractNumId w:val="16"/>
  </w:num>
  <w:num w:numId="24">
    <w:abstractNumId w:val="37"/>
  </w:num>
  <w:num w:numId="25">
    <w:abstractNumId w:val="23"/>
  </w:num>
  <w:num w:numId="26">
    <w:abstractNumId w:val="29"/>
  </w:num>
  <w:num w:numId="27">
    <w:abstractNumId w:val="12"/>
  </w:num>
  <w:num w:numId="28">
    <w:abstractNumId w:val="2"/>
  </w:num>
  <w:num w:numId="29">
    <w:abstractNumId w:val="25"/>
  </w:num>
  <w:num w:numId="30">
    <w:abstractNumId w:val="31"/>
  </w:num>
  <w:num w:numId="31">
    <w:abstractNumId w:val="35"/>
  </w:num>
  <w:num w:numId="32">
    <w:abstractNumId w:val="39"/>
  </w:num>
  <w:num w:numId="33">
    <w:abstractNumId w:val="3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6"/>
  </w:num>
  <w:num w:numId="40">
    <w:abstractNumId w:val="27"/>
  </w:num>
  <w:num w:numId="41">
    <w:abstractNumId w:val="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D5"/>
    <w:rsid w:val="0000198D"/>
    <w:rsid w:val="00002964"/>
    <w:rsid w:val="0000625D"/>
    <w:rsid w:val="000073CF"/>
    <w:rsid w:val="00030AA6"/>
    <w:rsid w:val="00043B59"/>
    <w:rsid w:val="0004652A"/>
    <w:rsid w:val="00076DA2"/>
    <w:rsid w:val="00082F27"/>
    <w:rsid w:val="000A2DE3"/>
    <w:rsid w:val="000A31BA"/>
    <w:rsid w:val="000A4986"/>
    <w:rsid w:val="000E3867"/>
    <w:rsid w:val="000E4B49"/>
    <w:rsid w:val="001132E2"/>
    <w:rsid w:val="001210B2"/>
    <w:rsid w:val="00152D0E"/>
    <w:rsid w:val="00155232"/>
    <w:rsid w:val="00165690"/>
    <w:rsid w:val="001766F9"/>
    <w:rsid w:val="00181740"/>
    <w:rsid w:val="00187C17"/>
    <w:rsid w:val="001A06D0"/>
    <w:rsid w:val="001A2046"/>
    <w:rsid w:val="001A3DD6"/>
    <w:rsid w:val="001B0BCA"/>
    <w:rsid w:val="001B58A2"/>
    <w:rsid w:val="001B6470"/>
    <w:rsid w:val="001D73DB"/>
    <w:rsid w:val="00204E52"/>
    <w:rsid w:val="00210BC1"/>
    <w:rsid w:val="00213868"/>
    <w:rsid w:val="0021645C"/>
    <w:rsid w:val="00244D80"/>
    <w:rsid w:val="00245D31"/>
    <w:rsid w:val="002526AE"/>
    <w:rsid w:val="00255E06"/>
    <w:rsid w:val="002602B4"/>
    <w:rsid w:val="00274B39"/>
    <w:rsid w:val="0028698E"/>
    <w:rsid w:val="002A445D"/>
    <w:rsid w:val="003255B8"/>
    <w:rsid w:val="0033736A"/>
    <w:rsid w:val="00355D1A"/>
    <w:rsid w:val="00390A59"/>
    <w:rsid w:val="00393AC2"/>
    <w:rsid w:val="00394CEF"/>
    <w:rsid w:val="003B0117"/>
    <w:rsid w:val="003F1B1F"/>
    <w:rsid w:val="003F272D"/>
    <w:rsid w:val="004035FA"/>
    <w:rsid w:val="004051D9"/>
    <w:rsid w:val="00432D86"/>
    <w:rsid w:val="00451D10"/>
    <w:rsid w:val="00475362"/>
    <w:rsid w:val="0048712F"/>
    <w:rsid w:val="004872CB"/>
    <w:rsid w:val="00493E14"/>
    <w:rsid w:val="004951DF"/>
    <w:rsid w:val="004A1EAE"/>
    <w:rsid w:val="004A49E3"/>
    <w:rsid w:val="004B247C"/>
    <w:rsid w:val="004B274E"/>
    <w:rsid w:val="004C4E89"/>
    <w:rsid w:val="004F7BB0"/>
    <w:rsid w:val="00500FC3"/>
    <w:rsid w:val="00505303"/>
    <w:rsid w:val="005166D6"/>
    <w:rsid w:val="00573780"/>
    <w:rsid w:val="005833F2"/>
    <w:rsid w:val="005B0BDE"/>
    <w:rsid w:val="005B665B"/>
    <w:rsid w:val="005B7FFA"/>
    <w:rsid w:val="005C0DE0"/>
    <w:rsid w:val="005E4442"/>
    <w:rsid w:val="005F54FF"/>
    <w:rsid w:val="006522E5"/>
    <w:rsid w:val="006856C6"/>
    <w:rsid w:val="006970B4"/>
    <w:rsid w:val="006C27DB"/>
    <w:rsid w:val="006C4BD0"/>
    <w:rsid w:val="006E1860"/>
    <w:rsid w:val="006E35C4"/>
    <w:rsid w:val="00711A62"/>
    <w:rsid w:val="007146E6"/>
    <w:rsid w:val="00715212"/>
    <w:rsid w:val="00723A00"/>
    <w:rsid w:val="007344DD"/>
    <w:rsid w:val="00742648"/>
    <w:rsid w:val="00751FDF"/>
    <w:rsid w:val="00754E50"/>
    <w:rsid w:val="00794715"/>
    <w:rsid w:val="007C04EC"/>
    <w:rsid w:val="007E217B"/>
    <w:rsid w:val="007E3B15"/>
    <w:rsid w:val="008262DE"/>
    <w:rsid w:val="008360F4"/>
    <w:rsid w:val="00850BC0"/>
    <w:rsid w:val="00870325"/>
    <w:rsid w:val="00875867"/>
    <w:rsid w:val="0087672D"/>
    <w:rsid w:val="00890D39"/>
    <w:rsid w:val="008A506C"/>
    <w:rsid w:val="008B18B1"/>
    <w:rsid w:val="008B3BD4"/>
    <w:rsid w:val="008C15ED"/>
    <w:rsid w:val="008C219A"/>
    <w:rsid w:val="008C3489"/>
    <w:rsid w:val="00931117"/>
    <w:rsid w:val="00940B17"/>
    <w:rsid w:val="009530F7"/>
    <w:rsid w:val="00970914"/>
    <w:rsid w:val="00971691"/>
    <w:rsid w:val="009736AB"/>
    <w:rsid w:val="00982CE1"/>
    <w:rsid w:val="00984F24"/>
    <w:rsid w:val="00987EE9"/>
    <w:rsid w:val="00992DC3"/>
    <w:rsid w:val="009E38D5"/>
    <w:rsid w:val="009F2817"/>
    <w:rsid w:val="009F3ADA"/>
    <w:rsid w:val="00A052E8"/>
    <w:rsid w:val="00A161CE"/>
    <w:rsid w:val="00A20A04"/>
    <w:rsid w:val="00A32D44"/>
    <w:rsid w:val="00A36990"/>
    <w:rsid w:val="00A40B6C"/>
    <w:rsid w:val="00A41DBC"/>
    <w:rsid w:val="00A41EAD"/>
    <w:rsid w:val="00A43C73"/>
    <w:rsid w:val="00A573C4"/>
    <w:rsid w:val="00AC1C0B"/>
    <w:rsid w:val="00AD6B2F"/>
    <w:rsid w:val="00AF30B8"/>
    <w:rsid w:val="00B03FE1"/>
    <w:rsid w:val="00B05B29"/>
    <w:rsid w:val="00B06CF4"/>
    <w:rsid w:val="00B360C6"/>
    <w:rsid w:val="00B57D30"/>
    <w:rsid w:val="00B57D60"/>
    <w:rsid w:val="00B804E4"/>
    <w:rsid w:val="00B87F03"/>
    <w:rsid w:val="00BB1E28"/>
    <w:rsid w:val="00BD15AB"/>
    <w:rsid w:val="00BD55F5"/>
    <w:rsid w:val="00BD5D99"/>
    <w:rsid w:val="00BF7289"/>
    <w:rsid w:val="00C1667A"/>
    <w:rsid w:val="00C22BF0"/>
    <w:rsid w:val="00C342F3"/>
    <w:rsid w:val="00C34E32"/>
    <w:rsid w:val="00C5357A"/>
    <w:rsid w:val="00C96B4A"/>
    <w:rsid w:val="00C977C2"/>
    <w:rsid w:val="00CC098E"/>
    <w:rsid w:val="00CC0C8B"/>
    <w:rsid w:val="00CC3803"/>
    <w:rsid w:val="00CC46B1"/>
    <w:rsid w:val="00CD5A3D"/>
    <w:rsid w:val="00CE0B98"/>
    <w:rsid w:val="00CF5C91"/>
    <w:rsid w:val="00D0277B"/>
    <w:rsid w:val="00D165DA"/>
    <w:rsid w:val="00D32024"/>
    <w:rsid w:val="00D36FD8"/>
    <w:rsid w:val="00D4094A"/>
    <w:rsid w:val="00D62F57"/>
    <w:rsid w:val="00D715D8"/>
    <w:rsid w:val="00D72ADC"/>
    <w:rsid w:val="00D815BF"/>
    <w:rsid w:val="00D817C9"/>
    <w:rsid w:val="00D87110"/>
    <w:rsid w:val="00DA2331"/>
    <w:rsid w:val="00DB0AF6"/>
    <w:rsid w:val="00DB798D"/>
    <w:rsid w:val="00DC087D"/>
    <w:rsid w:val="00DD4301"/>
    <w:rsid w:val="00DF366A"/>
    <w:rsid w:val="00E004B3"/>
    <w:rsid w:val="00E04890"/>
    <w:rsid w:val="00E16D0E"/>
    <w:rsid w:val="00E35D09"/>
    <w:rsid w:val="00E724C3"/>
    <w:rsid w:val="00E731A6"/>
    <w:rsid w:val="00E8226F"/>
    <w:rsid w:val="00E87CFB"/>
    <w:rsid w:val="00EA08C8"/>
    <w:rsid w:val="00EC5676"/>
    <w:rsid w:val="00ED68B4"/>
    <w:rsid w:val="00EE31C1"/>
    <w:rsid w:val="00EE3F72"/>
    <w:rsid w:val="00EE53B8"/>
    <w:rsid w:val="00EF0402"/>
    <w:rsid w:val="00EF18BF"/>
    <w:rsid w:val="00F20D3D"/>
    <w:rsid w:val="00F333B9"/>
    <w:rsid w:val="00F35AC2"/>
    <w:rsid w:val="00F4650F"/>
    <w:rsid w:val="00F47731"/>
    <w:rsid w:val="00F47C7A"/>
    <w:rsid w:val="00F534D4"/>
    <w:rsid w:val="00FA055E"/>
    <w:rsid w:val="00FB4483"/>
    <w:rsid w:val="00FB6197"/>
    <w:rsid w:val="00FD2AE9"/>
    <w:rsid w:val="00FD3A65"/>
    <w:rsid w:val="00FF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DED"/>
  <w15:docId w15:val="{D5A3B702-BA9D-417B-949D-1398FEDC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8B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B18B1"/>
    <w:pPr>
      <w:suppressAutoHyphens/>
    </w:pPr>
  </w:style>
  <w:style w:type="paragraph" w:customStyle="1" w:styleId="Heading">
    <w:name w:val="Heading"/>
    <w:basedOn w:val="Standard"/>
    <w:next w:val="Textbody"/>
    <w:rsid w:val="008B18B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8B18B1"/>
    <w:pPr>
      <w:spacing w:after="140" w:line="288" w:lineRule="auto"/>
    </w:pPr>
  </w:style>
  <w:style w:type="paragraph" w:styleId="Lista">
    <w:name w:val="List"/>
    <w:basedOn w:val="Textbody"/>
    <w:rsid w:val="008B18B1"/>
  </w:style>
  <w:style w:type="paragraph" w:styleId="Legenda">
    <w:name w:val="caption"/>
    <w:basedOn w:val="Standard"/>
    <w:rsid w:val="008B18B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B18B1"/>
    <w:pPr>
      <w:suppressLineNumbers/>
    </w:pPr>
  </w:style>
  <w:style w:type="paragraph" w:styleId="Tekstpodstawowy3">
    <w:name w:val="Body Text 3"/>
    <w:basedOn w:val="Standard"/>
    <w:rsid w:val="008B18B1"/>
    <w:pPr>
      <w:jc w:val="both"/>
    </w:pPr>
    <w:rPr>
      <w:rFonts w:ascii="Arial" w:eastAsia="Arial" w:hAnsi="Arial" w:cs="Arial"/>
    </w:rPr>
  </w:style>
  <w:style w:type="paragraph" w:customStyle="1" w:styleId="Normalny2">
    <w:name w:val="Normalny2"/>
    <w:rsid w:val="008B18B1"/>
    <w:pPr>
      <w:suppressAutoHyphens/>
    </w:pPr>
    <w:rPr>
      <w:rFonts w:ascii="Times New Roman" w:eastAsia="SimSun, 宋体" w:hAnsi="Times New Roman" w:cs="Times New Roman"/>
    </w:rPr>
  </w:style>
  <w:style w:type="paragraph" w:customStyle="1" w:styleId="WW-Tekstpodstawowy3">
    <w:name w:val="WW-Tekst podstawowy 3"/>
    <w:basedOn w:val="Standard"/>
    <w:rsid w:val="008B18B1"/>
    <w:pPr>
      <w:jc w:val="both"/>
    </w:pPr>
    <w:rPr>
      <w:rFonts w:ascii="Arial" w:eastAsia="Arial" w:hAnsi="Arial" w:cs="Arial"/>
    </w:rPr>
  </w:style>
  <w:style w:type="paragraph" w:customStyle="1" w:styleId="Framecontents">
    <w:name w:val="Frame contents"/>
    <w:basedOn w:val="Textbody"/>
    <w:rsid w:val="008B18B1"/>
    <w:pPr>
      <w:widowControl/>
      <w:spacing w:after="0"/>
    </w:pPr>
    <w:rPr>
      <w:rFonts w:ascii="Arial" w:eastAsia="Times New Roman" w:hAnsi="Arial" w:cs="Arial"/>
      <w:sz w:val="26"/>
      <w:szCs w:val="20"/>
    </w:rPr>
  </w:style>
  <w:style w:type="paragraph" w:styleId="Akapitzlist">
    <w:name w:val="List Paragraph"/>
    <w:basedOn w:val="Standard"/>
    <w:uiPriority w:val="34"/>
    <w:qFormat/>
    <w:rsid w:val="008B18B1"/>
    <w:pPr>
      <w:ind w:left="708"/>
    </w:pPr>
  </w:style>
  <w:style w:type="paragraph" w:styleId="Tekstpodstawowy2">
    <w:name w:val="Body Text 2"/>
    <w:basedOn w:val="Standard"/>
    <w:rsid w:val="008B18B1"/>
    <w:pPr>
      <w:spacing w:after="120"/>
      <w:jc w:val="both"/>
    </w:pPr>
    <w:rPr>
      <w:szCs w:val="20"/>
    </w:rPr>
  </w:style>
  <w:style w:type="paragraph" w:customStyle="1" w:styleId="Textbodyindent">
    <w:name w:val="Text body indent"/>
    <w:basedOn w:val="Standard"/>
    <w:rsid w:val="008B18B1"/>
    <w:pPr>
      <w:ind w:left="1134" w:hanging="284"/>
      <w:jc w:val="both"/>
    </w:pPr>
    <w:rPr>
      <w:color w:val="FF0000"/>
      <w:szCs w:val="20"/>
    </w:rPr>
  </w:style>
  <w:style w:type="paragraph" w:customStyle="1" w:styleId="Default">
    <w:name w:val="Default"/>
    <w:rsid w:val="008B18B1"/>
    <w:pPr>
      <w:suppressAutoHyphens/>
    </w:pPr>
    <w:rPr>
      <w:rFonts w:ascii="Arial" w:eastAsia="Arial" w:hAnsi="Arial" w:cs="Arial"/>
      <w:color w:val="000000"/>
    </w:rPr>
  </w:style>
  <w:style w:type="paragraph" w:customStyle="1" w:styleId="TableContents">
    <w:name w:val="Table Contents"/>
    <w:basedOn w:val="Standard"/>
    <w:rsid w:val="008B18B1"/>
  </w:style>
  <w:style w:type="paragraph" w:styleId="Stopka">
    <w:name w:val="footer"/>
    <w:basedOn w:val="Standard"/>
    <w:rsid w:val="008B18B1"/>
  </w:style>
  <w:style w:type="paragraph" w:styleId="Tekstkomentarza">
    <w:name w:val="annotation text"/>
    <w:basedOn w:val="Normalny"/>
    <w:rsid w:val="008B18B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sid w:val="008B18B1"/>
    <w:rPr>
      <w:b/>
      <w:bCs/>
    </w:rPr>
  </w:style>
  <w:style w:type="paragraph" w:styleId="Tekstdymka">
    <w:name w:val="Balloon Text"/>
    <w:basedOn w:val="Normalny"/>
    <w:rsid w:val="008B18B1"/>
    <w:rPr>
      <w:rFonts w:ascii="Tahoma" w:eastAsia="Tahoma" w:hAnsi="Tahoma" w:cs="Tahoma"/>
      <w:sz w:val="16"/>
      <w:szCs w:val="14"/>
    </w:rPr>
  </w:style>
  <w:style w:type="character" w:customStyle="1" w:styleId="WW8Num7z0">
    <w:name w:val="WW8Num7z0"/>
    <w:rsid w:val="008B18B1"/>
    <w:rPr>
      <w:rFonts w:ascii="Verdana" w:eastAsia="Verdana" w:hAnsi="Verdana" w:cs="Verdana"/>
      <w:b w:val="0"/>
      <w:sz w:val="18"/>
      <w:szCs w:val="18"/>
    </w:rPr>
  </w:style>
  <w:style w:type="character" w:customStyle="1" w:styleId="WW8Num3z0">
    <w:name w:val="WW8Num3z0"/>
    <w:rsid w:val="008B18B1"/>
    <w:rPr>
      <w:rFonts w:ascii="Verdana" w:eastAsia="Verdana" w:hAnsi="Verdana" w:cs="Verdana"/>
      <w:b w:val="0"/>
      <w:sz w:val="18"/>
      <w:szCs w:val="18"/>
    </w:rPr>
  </w:style>
  <w:style w:type="character" w:customStyle="1" w:styleId="BulletSymbols">
    <w:name w:val="Bullet Symbols"/>
    <w:rsid w:val="008B18B1"/>
    <w:rPr>
      <w:rFonts w:ascii="OpenSymbol" w:eastAsia="OpenSymbol" w:hAnsi="OpenSymbol" w:cs="OpenSymbol"/>
    </w:rPr>
  </w:style>
  <w:style w:type="character" w:customStyle="1" w:styleId="WW8Num6z0">
    <w:name w:val="WW8Num6z0"/>
    <w:rsid w:val="008B18B1"/>
    <w:rPr>
      <w:rFonts w:ascii="Verdana" w:eastAsia="Verdana" w:hAnsi="Verdana" w:cs="Verdana"/>
      <w:b w:val="0"/>
      <w:sz w:val="18"/>
      <w:szCs w:val="18"/>
    </w:rPr>
  </w:style>
  <w:style w:type="character" w:customStyle="1" w:styleId="Internetlink">
    <w:name w:val="Internet link"/>
    <w:rsid w:val="008B18B1"/>
    <w:rPr>
      <w:color w:val="000080"/>
      <w:u w:val="single"/>
    </w:rPr>
  </w:style>
  <w:style w:type="character" w:customStyle="1" w:styleId="WW8Num16z0">
    <w:name w:val="WW8Num16z0"/>
    <w:rsid w:val="008B18B1"/>
    <w:rPr>
      <w:rFonts w:ascii="Verdana" w:eastAsia="Verdana" w:hAnsi="Verdana" w:cs="Symbol"/>
      <w:sz w:val="18"/>
      <w:szCs w:val="18"/>
    </w:rPr>
  </w:style>
  <w:style w:type="character" w:customStyle="1" w:styleId="WW8Num5z0">
    <w:name w:val="WW8Num5z0"/>
    <w:rsid w:val="008B18B1"/>
    <w:rPr>
      <w:rFonts w:ascii="Verdana" w:eastAsia="Verdana" w:hAnsi="Verdana" w:cs="StarSymbol, 'Arial Unicode MS'"/>
      <w:sz w:val="18"/>
      <w:szCs w:val="18"/>
    </w:rPr>
  </w:style>
  <w:style w:type="character" w:customStyle="1" w:styleId="Domylnaczcionkaakapitu3">
    <w:name w:val="Domyślna czcionka akapitu3"/>
    <w:rsid w:val="008B18B1"/>
  </w:style>
  <w:style w:type="character" w:customStyle="1" w:styleId="WW8Num10z0">
    <w:name w:val="WW8Num10z0"/>
    <w:rsid w:val="008B18B1"/>
    <w:rPr>
      <w:rFonts w:ascii="Verdana" w:eastAsia="Verdana" w:hAnsi="Verdana" w:cs="StarSymbol, 'Arial Unicode MS'"/>
      <w:sz w:val="18"/>
      <w:szCs w:val="18"/>
    </w:rPr>
  </w:style>
  <w:style w:type="character" w:customStyle="1" w:styleId="WW8Num11z0">
    <w:name w:val="WW8Num11z0"/>
    <w:rsid w:val="008B18B1"/>
    <w:rPr>
      <w:rFonts w:ascii="Symbol" w:eastAsia="Symbol" w:hAnsi="Symbol" w:cs="Symbol"/>
    </w:rPr>
  </w:style>
  <w:style w:type="character" w:customStyle="1" w:styleId="WW8Num11z1">
    <w:name w:val="WW8Num11z1"/>
    <w:rsid w:val="008B18B1"/>
    <w:rPr>
      <w:rFonts w:ascii="OpenSymbol" w:eastAsia="OpenSymbol" w:hAnsi="OpenSymbol" w:cs="StarSymbol, 'Arial Unicode MS'"/>
      <w:sz w:val="18"/>
      <w:szCs w:val="18"/>
    </w:rPr>
  </w:style>
  <w:style w:type="character" w:customStyle="1" w:styleId="WW8Num12z0">
    <w:name w:val="WW8Num12z0"/>
    <w:rsid w:val="008B18B1"/>
    <w:rPr>
      <w:rFonts w:ascii="Verdana" w:eastAsia="Verdana" w:hAnsi="Verdana" w:cs="Times New Roman"/>
      <w:sz w:val="18"/>
      <w:szCs w:val="18"/>
    </w:rPr>
  </w:style>
  <w:style w:type="character" w:customStyle="1" w:styleId="WW8Num13z0">
    <w:name w:val="WW8Num13z0"/>
    <w:rsid w:val="008B18B1"/>
    <w:rPr>
      <w:rFonts w:cs="Times New Roman"/>
    </w:rPr>
  </w:style>
  <w:style w:type="character" w:customStyle="1" w:styleId="WW8Num14z0">
    <w:name w:val="WW8Num14z0"/>
    <w:rsid w:val="008B18B1"/>
    <w:rPr>
      <w:rFonts w:ascii="Calibri" w:eastAsia="Calibri" w:hAnsi="Calibri" w:cs="Calibri"/>
      <w:sz w:val="22"/>
      <w:szCs w:val="22"/>
    </w:rPr>
  </w:style>
  <w:style w:type="character" w:customStyle="1" w:styleId="WW8Num14z1">
    <w:name w:val="WW8Num14z1"/>
    <w:rsid w:val="008B18B1"/>
    <w:rPr>
      <w:rFonts w:ascii="Symbol" w:eastAsia="Symbol" w:hAnsi="Symbol" w:cs="Symbol"/>
    </w:rPr>
  </w:style>
  <w:style w:type="character" w:customStyle="1" w:styleId="WW8Num15z0">
    <w:name w:val="WW8Num15z0"/>
    <w:rsid w:val="008B18B1"/>
    <w:rPr>
      <w:rFonts w:ascii="Verdana" w:eastAsia="Verdana" w:hAnsi="Verdana" w:cs="Verdana"/>
      <w:sz w:val="18"/>
      <w:szCs w:val="18"/>
    </w:rPr>
  </w:style>
  <w:style w:type="character" w:customStyle="1" w:styleId="NumberingSymbols">
    <w:name w:val="Numbering Symbols"/>
    <w:rsid w:val="008B18B1"/>
    <w:rPr>
      <w:rFonts w:ascii="Verdana" w:eastAsia="Verdana" w:hAnsi="Verdana" w:cs="Verdana"/>
      <w:sz w:val="18"/>
      <w:szCs w:val="18"/>
    </w:rPr>
  </w:style>
  <w:style w:type="character" w:styleId="Odwoaniedokomentarza">
    <w:name w:val="annotation reference"/>
    <w:basedOn w:val="Domylnaczcionkaakapitu"/>
    <w:rsid w:val="008B18B1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8B18B1"/>
    <w:rPr>
      <w:sz w:val="20"/>
      <w:szCs w:val="18"/>
    </w:rPr>
  </w:style>
  <w:style w:type="character" w:customStyle="1" w:styleId="TematkomentarzaZnak">
    <w:name w:val="Temat komentarza Znak"/>
    <w:basedOn w:val="TekstkomentarzaZnak"/>
    <w:rsid w:val="008B18B1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sid w:val="008B18B1"/>
    <w:rPr>
      <w:rFonts w:ascii="Tahoma" w:eastAsia="Tahoma" w:hAnsi="Tahoma" w:cs="Tahoma"/>
      <w:sz w:val="16"/>
      <w:szCs w:val="14"/>
    </w:rPr>
  </w:style>
  <w:style w:type="numbering" w:customStyle="1" w:styleId="WW8Num7">
    <w:name w:val="WW8Num7"/>
    <w:basedOn w:val="Bezlisty"/>
    <w:rsid w:val="008B18B1"/>
    <w:pPr>
      <w:numPr>
        <w:numId w:val="1"/>
      </w:numPr>
    </w:pPr>
  </w:style>
  <w:style w:type="numbering" w:customStyle="1" w:styleId="WW8Num3">
    <w:name w:val="WW8Num3"/>
    <w:basedOn w:val="Bezlisty"/>
    <w:rsid w:val="008B18B1"/>
    <w:pPr>
      <w:numPr>
        <w:numId w:val="2"/>
      </w:numPr>
    </w:pPr>
  </w:style>
  <w:style w:type="numbering" w:customStyle="1" w:styleId="WW8Num6">
    <w:name w:val="WW8Num6"/>
    <w:basedOn w:val="Bezlisty"/>
    <w:rsid w:val="008B18B1"/>
    <w:pPr>
      <w:numPr>
        <w:numId w:val="3"/>
      </w:numPr>
    </w:pPr>
  </w:style>
  <w:style w:type="numbering" w:customStyle="1" w:styleId="WW8Num16">
    <w:name w:val="WW8Num16"/>
    <w:basedOn w:val="Bezlisty"/>
    <w:rsid w:val="008B18B1"/>
    <w:pPr>
      <w:numPr>
        <w:numId w:val="4"/>
      </w:numPr>
    </w:pPr>
  </w:style>
  <w:style w:type="numbering" w:customStyle="1" w:styleId="WW8Num5">
    <w:name w:val="WW8Num5"/>
    <w:basedOn w:val="Bezlisty"/>
    <w:rsid w:val="008B18B1"/>
    <w:pPr>
      <w:numPr>
        <w:numId w:val="5"/>
      </w:numPr>
    </w:pPr>
  </w:style>
  <w:style w:type="numbering" w:customStyle="1" w:styleId="WW8Num10">
    <w:name w:val="WW8Num10"/>
    <w:basedOn w:val="Bezlisty"/>
    <w:rsid w:val="008B18B1"/>
    <w:pPr>
      <w:numPr>
        <w:numId w:val="6"/>
      </w:numPr>
    </w:pPr>
  </w:style>
  <w:style w:type="numbering" w:customStyle="1" w:styleId="WW8Num11">
    <w:name w:val="WW8Num11"/>
    <w:basedOn w:val="Bezlisty"/>
    <w:rsid w:val="008B18B1"/>
    <w:pPr>
      <w:numPr>
        <w:numId w:val="7"/>
      </w:numPr>
    </w:pPr>
  </w:style>
  <w:style w:type="numbering" w:customStyle="1" w:styleId="WW8Num12">
    <w:name w:val="WW8Num12"/>
    <w:basedOn w:val="Bezlisty"/>
    <w:rsid w:val="008B18B1"/>
    <w:pPr>
      <w:numPr>
        <w:numId w:val="8"/>
      </w:numPr>
    </w:pPr>
  </w:style>
  <w:style w:type="numbering" w:customStyle="1" w:styleId="WW8Num13">
    <w:name w:val="WW8Num13"/>
    <w:basedOn w:val="Bezlisty"/>
    <w:rsid w:val="008B18B1"/>
    <w:pPr>
      <w:numPr>
        <w:numId w:val="9"/>
      </w:numPr>
    </w:pPr>
  </w:style>
  <w:style w:type="numbering" w:customStyle="1" w:styleId="WW8Num14">
    <w:name w:val="WW8Num14"/>
    <w:basedOn w:val="Bezlisty"/>
    <w:rsid w:val="008B18B1"/>
    <w:pPr>
      <w:numPr>
        <w:numId w:val="10"/>
      </w:numPr>
    </w:pPr>
  </w:style>
  <w:style w:type="numbering" w:customStyle="1" w:styleId="WW8Num15">
    <w:name w:val="WW8Num15"/>
    <w:basedOn w:val="Bezlisty"/>
    <w:rsid w:val="008B18B1"/>
    <w:pPr>
      <w:numPr>
        <w:numId w:val="11"/>
      </w:numPr>
    </w:pPr>
  </w:style>
  <w:style w:type="numbering" w:customStyle="1" w:styleId="WW8Num1">
    <w:name w:val="WW8Num1"/>
    <w:basedOn w:val="Bezlisty"/>
    <w:rsid w:val="008B18B1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6522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15E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15ED"/>
    <w:rPr>
      <w:szCs w:val="21"/>
    </w:rPr>
  </w:style>
  <w:style w:type="paragraph" w:customStyle="1" w:styleId="Styl">
    <w:name w:val="Styl"/>
    <w:qFormat/>
    <w:rsid w:val="008C15ED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0A2DE3"/>
    <w:pPr>
      <w:widowControl/>
      <w:autoSpaceDN/>
      <w:textAlignment w:val="auto"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98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98D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9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98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98D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9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C0B1-8347-4AE8-8AED-2F2F98FD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5228</Words>
  <Characters>31372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Łapka Ludmiła</cp:lastModifiedBy>
  <cp:revision>2</cp:revision>
  <cp:lastPrinted>2023-05-30T10:19:00Z</cp:lastPrinted>
  <dcterms:created xsi:type="dcterms:W3CDTF">2023-05-31T08:24:00Z</dcterms:created>
  <dcterms:modified xsi:type="dcterms:W3CDTF">2023-05-31T08:24:00Z</dcterms:modified>
</cp:coreProperties>
</file>